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3E" w:rsidRPr="006D1F67" w:rsidRDefault="000F503E" w:rsidP="000F503E">
      <w:pPr>
        <w:pStyle w:val="a8"/>
        <w:keepNext w:val="0"/>
        <w:tabs>
          <w:tab w:val="left" w:pos="5245"/>
        </w:tabs>
        <w:spacing w:before="0" w:after="0"/>
        <w:ind w:left="5103"/>
        <w:rPr>
          <w:rFonts w:ascii="Times New Roman" w:eastAsia="Times New Roman" w:hAnsi="Times New Roman" w:cs="Times New Roman"/>
        </w:rPr>
      </w:pPr>
      <w:r w:rsidRPr="006D1F67">
        <w:rPr>
          <w:rFonts w:ascii="Times New Roman" w:eastAsia="Times New Roman" w:hAnsi="Times New Roman" w:cs="Times New Roman"/>
        </w:rPr>
        <w:t>ПРИНЯТ</w:t>
      </w:r>
    </w:p>
    <w:p w:rsidR="000F503E" w:rsidRDefault="000F503E" w:rsidP="000F503E">
      <w:pPr>
        <w:pStyle w:val="15"/>
        <w:tabs>
          <w:tab w:val="left" w:pos="5245"/>
        </w:tabs>
        <w:ind w:left="5103" w:right="0"/>
      </w:pPr>
      <w:r>
        <w:t>решением Совета Отдаленного</w:t>
      </w:r>
    </w:p>
    <w:p w:rsidR="000F503E" w:rsidRDefault="000F503E" w:rsidP="000F503E">
      <w:pPr>
        <w:pStyle w:val="15"/>
        <w:tabs>
          <w:tab w:val="left" w:pos="5245"/>
        </w:tabs>
        <w:ind w:left="5103" w:right="0"/>
      </w:pPr>
      <w:r>
        <w:t>сельского поселения Апшеронского</w:t>
      </w:r>
    </w:p>
    <w:p w:rsidR="000F503E" w:rsidRDefault="000F503E" w:rsidP="000F503E">
      <w:pPr>
        <w:pStyle w:val="15"/>
        <w:tabs>
          <w:tab w:val="left" w:pos="5245"/>
        </w:tabs>
        <w:ind w:left="5103" w:right="0"/>
      </w:pPr>
      <w:r>
        <w:t xml:space="preserve">района от </w:t>
      </w:r>
      <w:r w:rsidRPr="00462C7C">
        <w:rPr>
          <w:color w:val="FFFFFF"/>
        </w:rPr>
        <w:t>06.08.2018</w:t>
      </w:r>
      <w:r>
        <w:t xml:space="preserve"> № </w:t>
      </w:r>
      <w:r w:rsidRPr="00462C7C">
        <w:rPr>
          <w:color w:val="FFFFFF"/>
        </w:rPr>
        <w:t>99</w:t>
      </w:r>
    </w:p>
    <w:p w:rsidR="009917B8" w:rsidRDefault="009917B8" w:rsidP="000F503E">
      <w:pPr>
        <w:tabs>
          <w:tab w:val="left" w:pos="-18230"/>
          <w:tab w:val="left" w:pos="5245"/>
        </w:tabs>
        <w:ind w:left="5103" w:right="-22"/>
        <w:jc w:val="both"/>
        <w:rPr>
          <w:rFonts w:eastAsia="Times New Roman"/>
          <w:sz w:val="28"/>
        </w:rPr>
      </w:pPr>
    </w:p>
    <w:p w:rsidR="00357EF3" w:rsidRPr="00357EF3" w:rsidRDefault="00357EF3" w:rsidP="000F503E">
      <w:pPr>
        <w:pStyle w:val="16"/>
        <w:tabs>
          <w:tab w:val="left" w:pos="5245"/>
        </w:tabs>
        <w:ind w:left="5103"/>
        <w:rPr>
          <w:rFonts w:ascii="Times New Roman" w:hAnsi="Times New Roman"/>
          <w:sz w:val="28"/>
          <w:szCs w:val="28"/>
        </w:rPr>
      </w:pPr>
      <w:r w:rsidRPr="00357EF3">
        <w:rPr>
          <w:rFonts w:ascii="Times New Roman" w:hAnsi="Times New Roman"/>
          <w:sz w:val="28"/>
          <w:szCs w:val="28"/>
        </w:rPr>
        <w:t xml:space="preserve">Глава </w:t>
      </w:r>
      <w:r w:rsidR="000F503E">
        <w:rPr>
          <w:rFonts w:ascii="Times New Roman" w:hAnsi="Times New Roman"/>
          <w:sz w:val="28"/>
          <w:szCs w:val="28"/>
        </w:rPr>
        <w:t>Отдаленного</w:t>
      </w:r>
      <w:r w:rsidRPr="00357EF3">
        <w:rPr>
          <w:rFonts w:ascii="Times New Roman" w:hAnsi="Times New Roman"/>
          <w:sz w:val="28"/>
          <w:szCs w:val="28"/>
        </w:rPr>
        <w:t xml:space="preserve"> </w:t>
      </w:r>
      <w:r>
        <w:rPr>
          <w:rFonts w:ascii="Times New Roman" w:hAnsi="Times New Roman"/>
          <w:sz w:val="28"/>
          <w:szCs w:val="28"/>
        </w:rPr>
        <w:t>сельского</w:t>
      </w:r>
      <w:r w:rsidRPr="00357EF3">
        <w:rPr>
          <w:rFonts w:ascii="Times New Roman" w:hAnsi="Times New Roman"/>
          <w:sz w:val="28"/>
          <w:szCs w:val="28"/>
        </w:rPr>
        <w:t xml:space="preserve"> поселения </w:t>
      </w:r>
      <w:r w:rsidR="000F503E">
        <w:rPr>
          <w:rFonts w:ascii="Times New Roman" w:hAnsi="Times New Roman"/>
          <w:sz w:val="28"/>
          <w:szCs w:val="28"/>
        </w:rPr>
        <w:t>Апшеронского</w:t>
      </w:r>
      <w:r w:rsidRPr="00357EF3">
        <w:rPr>
          <w:rFonts w:ascii="Times New Roman" w:hAnsi="Times New Roman"/>
          <w:sz w:val="28"/>
          <w:szCs w:val="28"/>
        </w:rPr>
        <w:t xml:space="preserve"> района</w:t>
      </w:r>
    </w:p>
    <w:p w:rsidR="00357EF3" w:rsidRPr="00357EF3" w:rsidRDefault="00357EF3" w:rsidP="00357EF3">
      <w:pPr>
        <w:pStyle w:val="16"/>
        <w:ind w:left="5103"/>
        <w:rPr>
          <w:rFonts w:ascii="Times New Roman" w:hAnsi="Times New Roman"/>
          <w:sz w:val="28"/>
          <w:szCs w:val="28"/>
        </w:rPr>
      </w:pP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____________________</w:t>
      </w:r>
      <w:r w:rsidR="000F503E">
        <w:rPr>
          <w:rFonts w:ascii="Times New Roman" w:hAnsi="Times New Roman"/>
          <w:sz w:val="28"/>
          <w:szCs w:val="28"/>
        </w:rPr>
        <w:t xml:space="preserve"> А.А. Устян</w:t>
      </w: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0F503E" w:rsidP="0081350A">
      <w:pPr>
        <w:tabs>
          <w:tab w:val="left" w:pos="142"/>
        </w:tabs>
        <w:ind w:firstLine="560"/>
        <w:jc w:val="center"/>
        <w:rPr>
          <w:rFonts w:eastAsia="Times New Roman"/>
          <w:b/>
          <w:sz w:val="28"/>
        </w:rPr>
      </w:pPr>
      <w:r w:rsidRPr="001D3B2D">
        <w:rPr>
          <w:b/>
          <w:sz w:val="28"/>
        </w:rPr>
        <w:t>Отдаленного сельского поселения Апшеронского района</w:t>
      </w:r>
      <w:r w:rsidR="000D1EFD">
        <w:rPr>
          <w:b/>
          <w:sz w:val="28"/>
        </w:rPr>
        <w:t xml:space="preserve"> </w:t>
      </w:r>
      <w:r w:rsidR="000D1EFD" w:rsidRPr="001D3B2D">
        <w:rPr>
          <w:b/>
          <w:sz w:val="28"/>
        </w:rPr>
        <w:t>(проект)</w:t>
      </w:r>
    </w:p>
    <w:p w:rsidR="009917B8" w:rsidRPr="009E14AE" w:rsidRDefault="009917B8" w:rsidP="0081350A">
      <w:pPr>
        <w:tabs>
          <w:tab w:val="left" w:pos="142"/>
        </w:tabs>
        <w:ind w:firstLine="560"/>
        <w:jc w:val="center"/>
        <w:rPr>
          <w:rFonts w:eastAsia="Times New Roman"/>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Pr="009E14AE" w:rsidRDefault="009917B8" w:rsidP="0081350A">
      <w:pPr>
        <w:tabs>
          <w:tab w:val="left" w:pos="-1276"/>
        </w:tabs>
        <w:ind w:firstLine="560"/>
        <w:jc w:val="center"/>
        <w:rPr>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0F503E" w:rsidRDefault="000F503E" w:rsidP="0081350A">
      <w:pPr>
        <w:tabs>
          <w:tab w:val="left" w:pos="142"/>
        </w:tabs>
        <w:ind w:firstLine="560"/>
        <w:jc w:val="center"/>
        <w:rPr>
          <w:rFonts w:eastAsia="Times New Roman"/>
          <w:b/>
          <w:sz w:val="28"/>
        </w:rPr>
      </w:pPr>
    </w:p>
    <w:p w:rsidR="000F503E" w:rsidRDefault="000F503E"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9E14AE" w:rsidRDefault="009E14AE" w:rsidP="0081350A">
      <w:pPr>
        <w:tabs>
          <w:tab w:val="left" w:pos="142"/>
        </w:tabs>
        <w:ind w:firstLine="560"/>
        <w:jc w:val="center"/>
        <w:rPr>
          <w:rFonts w:eastAsia="Times New Roman"/>
          <w:b/>
          <w:sz w:val="28"/>
        </w:rPr>
      </w:pPr>
    </w:p>
    <w:p w:rsidR="000F503E" w:rsidRDefault="000F503E" w:rsidP="000F503E">
      <w:pPr>
        <w:tabs>
          <w:tab w:val="left" w:pos="142"/>
        </w:tabs>
        <w:jc w:val="center"/>
        <w:rPr>
          <w:rFonts w:eastAsia="Times New Roman"/>
          <w:b/>
          <w:sz w:val="28"/>
        </w:rPr>
      </w:pPr>
      <w:r>
        <w:rPr>
          <w:rFonts w:eastAsia="Times New Roman"/>
          <w:b/>
          <w:sz w:val="28"/>
        </w:rPr>
        <w:t>пос. Отдаленный</w:t>
      </w:r>
    </w:p>
    <w:p w:rsidR="000F503E" w:rsidRDefault="000F503E" w:rsidP="000F503E">
      <w:pPr>
        <w:tabs>
          <w:tab w:val="left" w:pos="142"/>
        </w:tabs>
        <w:jc w:val="center"/>
        <w:rPr>
          <w:rFonts w:eastAsia="Times New Roman"/>
          <w:b/>
          <w:sz w:val="28"/>
        </w:rPr>
      </w:pPr>
      <w:r>
        <w:rPr>
          <w:rFonts w:eastAsia="Times New Roman"/>
          <w:b/>
          <w:sz w:val="28"/>
        </w:rPr>
        <w:t>201</w:t>
      </w:r>
      <w:r w:rsidR="00C74AAD">
        <w:rPr>
          <w:rFonts w:eastAsia="Times New Roman"/>
          <w:b/>
          <w:sz w:val="28"/>
          <w:lang w:val="en-US"/>
        </w:rPr>
        <w:t>9</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0F503E" w:rsidP="00841F2C">
            <w:pPr>
              <w:tabs>
                <w:tab w:val="left" w:pos="-1276"/>
              </w:tabs>
              <w:snapToGrid w:val="0"/>
              <w:rPr>
                <w:sz w:val="28"/>
              </w:rPr>
            </w:pPr>
            <w:r w:rsidRPr="00D7258D">
              <w:rPr>
                <w:rFonts w:eastAsia="Times New Roman"/>
                <w:sz w:val="28"/>
              </w:rPr>
              <w:t xml:space="preserve">Устав </w:t>
            </w:r>
            <w:r w:rsidRPr="00B21D62">
              <w:rPr>
                <w:sz w:val="28"/>
              </w:rPr>
              <w:t>Отдаленного</w:t>
            </w:r>
            <w:r>
              <w:rPr>
                <w:i/>
                <w:sz w:val="28"/>
              </w:rPr>
              <w:t xml:space="preserve"> </w:t>
            </w:r>
            <w:r>
              <w:rPr>
                <w:sz w:val="28"/>
              </w:rPr>
              <w:t>сельского поселения</w:t>
            </w:r>
            <w:r w:rsidR="009917B8">
              <w:rPr>
                <w:sz w:val="28"/>
              </w:rPr>
              <w:t xml:space="preserve"> </w:t>
            </w:r>
          </w:p>
          <w:p w:rsidR="009917B8" w:rsidRPr="00841F2C" w:rsidRDefault="000F503E" w:rsidP="00841F2C">
            <w:pPr>
              <w:tabs>
                <w:tab w:val="left" w:pos="142"/>
              </w:tabs>
              <w:snapToGrid w:val="0"/>
              <w:rPr>
                <w:rFonts w:eastAsia="Times New Roman"/>
                <w:sz w:val="28"/>
              </w:rPr>
            </w:pPr>
            <w:r>
              <w:rPr>
                <w:sz w:val="28"/>
              </w:rPr>
              <w:t xml:space="preserve">Апшеронского  района </w:t>
            </w:r>
            <w:r w:rsidR="009917B8">
              <w:rPr>
                <w:sz w:val="28"/>
              </w:rPr>
              <w:t xml:space="preserve">(преамбула)                                              </w:t>
            </w:r>
            <w:r w:rsidR="00841F2C">
              <w:rPr>
                <w:sz w:val="28"/>
              </w:rPr>
              <w:t xml:space="preserve">         </w:t>
            </w:r>
            <w:r w:rsidR="009917B8">
              <w:rPr>
                <w:sz w:val="28"/>
              </w:rPr>
              <w:t xml:space="preserve">       </w:t>
            </w:r>
            <w:r w:rsidR="009917B8">
              <w:rPr>
                <w:rFonts w:eastAsia="Times New Roman"/>
                <w:sz w:val="28"/>
              </w:rPr>
              <w:t>стр.</w:t>
            </w:r>
            <w:r w:rsidR="00841F2C" w:rsidRPr="00841F2C">
              <w:rPr>
                <w:rFonts w:eastAsia="Times New Roman"/>
                <w:sz w:val="28"/>
              </w:rPr>
              <w:t>3</w:t>
            </w:r>
          </w:p>
          <w:p w:rsidR="009917B8" w:rsidRDefault="009917B8" w:rsidP="00841F2C">
            <w:pPr>
              <w:pStyle w:val="21"/>
              <w:tabs>
                <w:tab w:val="left" w:pos="142"/>
              </w:tabs>
              <w:jc w:val="left"/>
              <w:rPr>
                <w:rFonts w:eastAsia="Times New Roman"/>
              </w:rPr>
            </w:pPr>
          </w:p>
        </w:tc>
        <w:tc>
          <w:tcPr>
            <w:tcW w:w="20" w:type="dxa"/>
          </w:tcPr>
          <w:p w:rsidR="009917B8" w:rsidRDefault="009917B8" w:rsidP="00841F2C">
            <w:pPr>
              <w:snapToGrid w:val="0"/>
              <w:rPr>
                <w:rFonts w:eastAsia="Times New Roman"/>
                <w:sz w:val="28"/>
              </w:rPr>
            </w:pPr>
          </w:p>
        </w:tc>
      </w:tr>
      <w:tr w:rsidR="009917B8" w:rsidTr="0067306C">
        <w:trPr>
          <w:gridAfter w:val="1"/>
          <w:wAfter w:w="20" w:type="dxa"/>
        </w:trPr>
        <w:tc>
          <w:tcPr>
            <w:tcW w:w="9214" w:type="dxa"/>
          </w:tcPr>
          <w:p w:rsidR="009917B8" w:rsidRPr="00841F2C" w:rsidRDefault="009917B8" w:rsidP="00841F2C">
            <w:pPr>
              <w:tabs>
                <w:tab w:val="left" w:pos="142"/>
              </w:tabs>
              <w:snapToGrid w:val="0"/>
              <w:rPr>
                <w:rFonts w:eastAsia="Times New Roman"/>
                <w:sz w:val="28"/>
                <w:lang w:val="en-US"/>
              </w:rPr>
            </w:pPr>
            <w:r>
              <w:rPr>
                <w:rFonts w:eastAsia="Times New Roman"/>
                <w:sz w:val="28"/>
              </w:rPr>
              <w:t xml:space="preserve">Глава 1.Общие положения                                                                </w:t>
            </w:r>
            <w:r w:rsidR="00841F2C">
              <w:rPr>
                <w:rFonts w:eastAsia="Times New Roman"/>
                <w:sz w:val="28"/>
              </w:rPr>
              <w:t xml:space="preserve">         </w:t>
            </w:r>
            <w:r>
              <w:rPr>
                <w:rFonts w:eastAsia="Times New Roman"/>
                <w:sz w:val="28"/>
              </w:rPr>
              <w:t xml:space="preserve">     стр.</w:t>
            </w:r>
            <w:r w:rsidR="00841F2C">
              <w:rPr>
                <w:rFonts w:eastAsia="Times New Roman"/>
                <w:sz w:val="28"/>
                <w:lang w:val="en-US"/>
              </w:rPr>
              <w:t>3</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933461">
              <w:rPr>
                <w:rFonts w:eastAsia="Times New Roman"/>
                <w:kern w:val="0"/>
                <w:sz w:val="28"/>
                <w:szCs w:val="28"/>
                <w:lang w:eastAsia="ru-RU"/>
              </w:rPr>
              <w:t xml:space="preserve">самоуправления </w:t>
            </w:r>
            <w:r w:rsidR="0002597E" w:rsidRPr="00933461">
              <w:rPr>
                <w:rFonts w:eastAsia="Times New Roman"/>
                <w:sz w:val="28"/>
              </w:rPr>
              <w:t>сельского поселения</w:t>
            </w:r>
            <w:r w:rsidR="0002597E" w:rsidRPr="00933461">
              <w:rPr>
                <w:rFonts w:eastAsia="Times New Roman"/>
                <w:kern w:val="0"/>
                <w:sz w:val="28"/>
                <w:szCs w:val="28"/>
                <w:lang w:eastAsia="ru-RU"/>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5</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ind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41F2C">
            <w:pPr>
              <w:tabs>
                <w:tab w:val="left" w:pos="142"/>
              </w:tabs>
              <w:ind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41F2C">
            <w:pPr>
              <w:tabs>
                <w:tab w:val="left" w:pos="142"/>
              </w:tabs>
              <w:ind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41F2C">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11</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41F2C">
            <w:pPr>
              <w:tabs>
                <w:tab w:val="left" w:pos="142"/>
              </w:tabs>
              <w:ind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27</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5.Муниципальная служба                                                      </w:t>
            </w:r>
            <w:r w:rsidR="00841F2C">
              <w:rPr>
                <w:rFonts w:eastAsia="Times New Roman"/>
                <w:sz w:val="28"/>
              </w:rPr>
              <w:t xml:space="preserve">      </w:t>
            </w:r>
            <w:r>
              <w:rPr>
                <w:rFonts w:eastAsia="Times New Roman"/>
                <w:sz w:val="28"/>
              </w:rPr>
              <w:t xml:space="preserve">      стр.</w:t>
            </w:r>
            <w:r w:rsidR="00841F2C">
              <w:rPr>
                <w:rFonts w:eastAsia="Times New Roman"/>
                <w:sz w:val="28"/>
              </w:rPr>
              <w:t>49</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6.Муниципальные правовые акты                                           </w:t>
            </w:r>
            <w:r w:rsidR="00841F2C">
              <w:rPr>
                <w:rFonts w:eastAsia="Times New Roman"/>
                <w:sz w:val="28"/>
              </w:rPr>
              <w:t xml:space="preserve">       </w:t>
            </w:r>
            <w:r>
              <w:rPr>
                <w:rFonts w:eastAsia="Times New Roman"/>
                <w:sz w:val="28"/>
              </w:rPr>
              <w:t xml:space="preserve">   стр.</w:t>
            </w:r>
            <w:r w:rsidR="00841F2C">
              <w:rPr>
                <w:rFonts w:eastAsia="Times New Roman"/>
                <w:sz w:val="28"/>
              </w:rPr>
              <w:t>52</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841F2C">
              <w:rPr>
                <w:rFonts w:eastAsia="Times New Roman"/>
                <w:sz w:val="28"/>
              </w:rPr>
              <w:t xml:space="preserve">      </w:t>
            </w:r>
            <w:r>
              <w:rPr>
                <w:rFonts w:eastAsia="Times New Roman"/>
                <w:sz w:val="28"/>
              </w:rPr>
              <w:t xml:space="preserve">        стр.</w:t>
            </w:r>
            <w:r w:rsidR="00841F2C">
              <w:rPr>
                <w:rFonts w:eastAsia="Times New Roman"/>
                <w:sz w:val="28"/>
              </w:rPr>
              <w:t>61</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41F2C">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70</w:t>
            </w:r>
          </w:p>
          <w:p w:rsidR="009917B8" w:rsidRDefault="009917B8" w:rsidP="00841F2C">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41F2C">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841F2C">
              <w:rPr>
                <w:rFonts w:eastAsia="Times New Roman"/>
                <w:sz w:val="28"/>
              </w:rPr>
              <w:t xml:space="preserve">      </w:t>
            </w:r>
            <w:r>
              <w:rPr>
                <w:rFonts w:eastAsia="Times New Roman"/>
                <w:sz w:val="28"/>
              </w:rPr>
              <w:t xml:space="preserve">   стр.</w:t>
            </w:r>
            <w:r w:rsidR="00841F2C">
              <w:rPr>
                <w:rFonts w:eastAsia="Times New Roman"/>
                <w:sz w:val="28"/>
              </w:rPr>
              <w:t>7</w:t>
            </w:r>
            <w:r w:rsidR="00BE5440">
              <w:rPr>
                <w:rFonts w:eastAsia="Times New Roman"/>
                <w:sz w:val="28"/>
              </w:rPr>
              <w:t>3</w:t>
            </w:r>
          </w:p>
          <w:p w:rsidR="009917B8" w:rsidRDefault="009917B8" w:rsidP="00841F2C">
            <w:pPr>
              <w:tabs>
                <w:tab w:val="left" w:pos="142"/>
              </w:tabs>
              <w:rPr>
                <w:rFonts w:eastAsia="Times New Roman"/>
                <w:sz w:val="28"/>
              </w:rPr>
            </w:pPr>
          </w:p>
        </w:tc>
      </w:tr>
    </w:tbl>
    <w:p w:rsidR="000F503E" w:rsidRDefault="000F503E" w:rsidP="0081350A">
      <w:pPr>
        <w:pStyle w:val="5"/>
        <w:keepNext w:val="0"/>
      </w:pPr>
    </w:p>
    <w:p w:rsidR="000F503E" w:rsidRDefault="000F503E">
      <w:pPr>
        <w:widowControl/>
        <w:suppressAutoHyphens w:val="0"/>
        <w:spacing w:after="200" w:line="276" w:lineRule="auto"/>
        <w:rPr>
          <w:rFonts w:eastAsia="Times New Roman"/>
          <w:b/>
          <w:sz w:val="28"/>
        </w:rPr>
      </w:pPr>
      <w:r>
        <w:br w:type="page"/>
      </w: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0F503E">
        <w:rPr>
          <w:sz w:val="28"/>
        </w:rPr>
        <w:t xml:space="preserve">Отдаленного сельского поселения Апшеронского района </w:t>
      </w:r>
      <w:r>
        <w:rPr>
          <w:sz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0F503E">
        <w:rPr>
          <w:sz w:val="28"/>
        </w:rPr>
        <w:t xml:space="preserve">Отдаленного сельского поселения Апшеронского района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0F503E">
        <w:rPr>
          <w:sz w:val="28"/>
        </w:rPr>
        <w:t>Отдаленного сельского поселения Апшеронского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0F503E">
        <w:rPr>
          <w:sz w:val="28"/>
        </w:rPr>
        <w:t>Отдаленного сельского поселения Апшеронского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0F503E">
        <w:rPr>
          <w:sz w:val="28"/>
        </w:rPr>
        <w:t>Отдаленного сельского поселения Апшеронского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0F503E">
        <w:rPr>
          <w:b w:val="0"/>
          <w:i w:val="0"/>
        </w:rPr>
        <w:t>Отдаленное</w:t>
      </w:r>
      <w:r>
        <w:rPr>
          <w:b w:val="0"/>
          <w:i w:val="0"/>
        </w:rPr>
        <w:t xml:space="preserve"> сельское поселение в составе муниципального образования </w:t>
      </w:r>
      <w:r w:rsidR="000F503E">
        <w:rPr>
          <w:b w:val="0"/>
          <w:i w:val="0"/>
        </w:rPr>
        <w:t xml:space="preserve">Апшеронский </w:t>
      </w:r>
      <w:r>
        <w:rPr>
          <w:b w:val="0"/>
          <w:i w:val="0"/>
        </w:rPr>
        <w:t>район</w:t>
      </w:r>
      <w:r w:rsidR="00A03B53">
        <w:rPr>
          <w:b w:val="0"/>
          <w:i w:val="0"/>
        </w:rPr>
        <w:t>»</w:t>
      </w:r>
      <w:r>
        <w:rPr>
          <w:b w:val="0"/>
          <w:i w:val="0"/>
        </w:rPr>
        <w:t xml:space="preserve"> и </w:t>
      </w:r>
      <w:r w:rsidR="00A03B53">
        <w:rPr>
          <w:b w:val="0"/>
          <w:i w:val="0"/>
        </w:rPr>
        <w:t>«</w:t>
      </w:r>
      <w:r w:rsidR="000F503E">
        <w:rPr>
          <w:b w:val="0"/>
          <w:i w:val="0"/>
        </w:rPr>
        <w:t>Отдаленное</w:t>
      </w:r>
      <w:r>
        <w:rPr>
          <w:b w:val="0"/>
          <w:i w:val="0"/>
        </w:rPr>
        <w:t xml:space="preserve"> сельское поселение </w:t>
      </w:r>
      <w:r w:rsidR="000F503E">
        <w:rPr>
          <w:b w:val="0"/>
          <w:i w:val="0"/>
        </w:rPr>
        <w:t>Апшеронского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0F503E" w:rsidRDefault="000F503E" w:rsidP="000F503E">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t>Отдаленного сельского поселения Апшеронского района</w:t>
      </w:r>
      <w:r>
        <w:rPr>
          <w:rFonts w:eastAsia="Lucida Sans Unicode"/>
        </w:rPr>
        <w:t xml:space="preserve"> (далее по тексту – Совет). </w:t>
      </w:r>
    </w:p>
    <w:p w:rsidR="000F503E" w:rsidRDefault="000F503E" w:rsidP="000F503E">
      <w:pPr>
        <w:tabs>
          <w:tab w:val="left" w:pos="-1276"/>
        </w:tabs>
        <w:ind w:firstLine="851"/>
        <w:jc w:val="both"/>
        <w:rPr>
          <w:sz w:val="28"/>
        </w:rPr>
      </w:pPr>
      <w:r>
        <w:rPr>
          <w:sz w:val="28"/>
        </w:rPr>
        <w:t xml:space="preserve">Глава муниципального образования - </w:t>
      </w:r>
      <w:r w:rsidRPr="00B25020">
        <w:rPr>
          <w:sz w:val="28"/>
          <w:szCs w:val="28"/>
        </w:rPr>
        <w:t>глава Отдаленного сельского поселения Апшеронского района</w:t>
      </w:r>
      <w:r w:rsidRPr="00B25020">
        <w:rPr>
          <w:rFonts w:eastAsia="Lucida Sans Unicode"/>
          <w:sz w:val="28"/>
          <w:szCs w:val="28"/>
        </w:rPr>
        <w:t xml:space="preserve"> </w:t>
      </w:r>
      <w:r w:rsidRPr="00B25020">
        <w:rPr>
          <w:sz w:val="28"/>
          <w:szCs w:val="28"/>
        </w:rPr>
        <w:t>(далее по тексту - глава поселения).</w:t>
      </w:r>
    </w:p>
    <w:p w:rsidR="000F503E" w:rsidRDefault="000F503E" w:rsidP="000F503E">
      <w:pPr>
        <w:tabs>
          <w:tab w:val="left" w:pos="-1276"/>
        </w:tabs>
        <w:ind w:firstLine="851"/>
        <w:jc w:val="both"/>
        <w:rPr>
          <w:sz w:val="28"/>
        </w:rPr>
      </w:pPr>
      <w:r>
        <w:rPr>
          <w:sz w:val="28"/>
        </w:rPr>
        <w:t xml:space="preserve">Исполнительно-распорядительный орган муниципального образования - </w:t>
      </w:r>
      <w:r w:rsidRPr="00B25020">
        <w:rPr>
          <w:sz w:val="28"/>
          <w:szCs w:val="28"/>
        </w:rPr>
        <w:t>администрация Отдаленного сельского поселения Апшеронского района</w:t>
      </w:r>
      <w:r>
        <w:rPr>
          <w:rFonts w:eastAsia="Lucida Sans Unicode"/>
        </w:rPr>
        <w:t xml:space="preserve"> </w:t>
      </w:r>
      <w:r>
        <w:rPr>
          <w:sz w:val="28"/>
        </w:rPr>
        <w:t>(далее по тексту - администрация).</w:t>
      </w:r>
    </w:p>
    <w:p w:rsidR="000F503E" w:rsidRDefault="000F503E" w:rsidP="000F503E">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0F503E" w:rsidRDefault="000F503E" w:rsidP="000F503E">
      <w:pPr>
        <w:pStyle w:val="ac"/>
        <w:tabs>
          <w:tab w:val="left" w:pos="142"/>
          <w:tab w:val="left" w:pos="280"/>
        </w:tabs>
        <w:spacing w:after="0" w:line="100" w:lineRule="atLeast"/>
        <w:ind w:firstLine="851"/>
        <w:jc w:val="both"/>
        <w:rPr>
          <w:rFonts w:eastAsia="Times New Roman"/>
          <w:sz w:val="28"/>
        </w:rPr>
      </w:pPr>
      <w:r>
        <w:rPr>
          <w:rFonts w:eastAsia="Times New Roman"/>
          <w:sz w:val="28"/>
        </w:rPr>
        <w:t xml:space="preserve">Отдаленное сельское поселение наделено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25020">
        <w:rPr>
          <w:rFonts w:eastAsia="Times New Roman"/>
          <w:sz w:val="28"/>
        </w:rPr>
        <w:t xml:space="preserve">городских </w:t>
      </w:r>
      <w:r>
        <w:rPr>
          <w:rFonts w:eastAsia="Times New Roman"/>
          <w:sz w:val="28"/>
        </w:rPr>
        <w:t xml:space="preserve">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Апшеронского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0F503E" w:rsidRDefault="000F503E" w:rsidP="000F503E">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0F503E" w:rsidRDefault="000F503E" w:rsidP="000F503E">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F503E" w:rsidRDefault="000F503E" w:rsidP="000F503E">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0F503E" w:rsidRDefault="000F503E" w:rsidP="000F503E">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33461">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w:t>
      </w:r>
      <w:r w:rsidRPr="00914ECB">
        <w:rPr>
          <w:sz w:val="28"/>
        </w:rPr>
        <w:lastRenderedPageBreak/>
        <w:t xml:space="preserve">значения в границах населенных пунктов поселения, </w:t>
      </w:r>
      <w:r w:rsidR="003060E2" w:rsidRPr="000F503E">
        <w:rPr>
          <w:rFonts w:eastAsia="Times New Roman"/>
          <w:kern w:val="0"/>
          <w:sz w:val="28"/>
          <w:szCs w:val="28"/>
          <w:lang w:eastAsia="ru-RU"/>
        </w:rPr>
        <w:t xml:space="preserve">организация дорожного движения, </w:t>
      </w:r>
      <w:r w:rsidRPr="000F503E">
        <w:rPr>
          <w:sz w:val="28"/>
        </w:rPr>
        <w:t>а</w:t>
      </w:r>
      <w:r w:rsidRPr="00914ECB">
        <w:rPr>
          <w:sz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252D7D" w:rsidRPr="00395D2D" w:rsidRDefault="00252D7D" w:rsidP="00E82929">
      <w:pPr>
        <w:tabs>
          <w:tab w:val="left" w:pos="-1276"/>
          <w:tab w:val="left" w:pos="1134"/>
        </w:tabs>
        <w:suppressAutoHyphens w:val="0"/>
        <w:ind w:firstLine="851"/>
        <w:jc w:val="both"/>
        <w:rPr>
          <w:rFonts w:eastAsia="Times New Roman"/>
          <w:bCs/>
          <w:iCs/>
          <w:kern w:val="0"/>
          <w:sz w:val="28"/>
          <w:szCs w:val="28"/>
          <w:lang w:eastAsia="ru-RU"/>
        </w:rPr>
      </w:pPr>
      <w:r w:rsidRPr="00395D2D">
        <w:rPr>
          <w:sz w:val="28"/>
          <w:szCs w:val="28"/>
        </w:rPr>
        <w:t>1</w:t>
      </w:r>
      <w:r w:rsidR="00785271" w:rsidRPr="00785271">
        <w:rPr>
          <w:sz w:val="28"/>
          <w:szCs w:val="28"/>
        </w:rPr>
        <w:t>7</w:t>
      </w:r>
      <w:r w:rsidRPr="00395D2D">
        <w:rPr>
          <w:sz w:val="28"/>
          <w:szCs w:val="28"/>
        </w:rPr>
        <w:t xml:space="preserve">) </w:t>
      </w:r>
      <w:r w:rsidRPr="00395D2D">
        <w:rPr>
          <w:rFonts w:eastAsia="Times New Roman"/>
          <w:bCs/>
          <w:iCs/>
          <w:kern w:val="0"/>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2929" w:rsidRPr="00933461" w:rsidRDefault="00E82929" w:rsidP="00E82929">
      <w:pPr>
        <w:tabs>
          <w:tab w:val="left" w:pos="-1276"/>
          <w:tab w:val="left" w:pos="1134"/>
        </w:tabs>
        <w:suppressAutoHyphens w:val="0"/>
        <w:ind w:firstLine="851"/>
        <w:jc w:val="both"/>
        <w:rPr>
          <w:kern w:val="2"/>
          <w:sz w:val="28"/>
          <w:szCs w:val="28"/>
        </w:rPr>
      </w:pPr>
      <w:r w:rsidRPr="00933461">
        <w:rPr>
          <w:sz w:val="28"/>
          <w:szCs w:val="28"/>
        </w:rPr>
        <w:t>1</w:t>
      </w:r>
      <w:r w:rsidR="00785271" w:rsidRPr="00785271">
        <w:rPr>
          <w:sz w:val="28"/>
          <w:szCs w:val="28"/>
        </w:rPr>
        <w:t>8</w:t>
      </w:r>
      <w:r w:rsidRPr="00933461">
        <w:rPr>
          <w:sz w:val="28"/>
          <w:szCs w:val="28"/>
        </w:rPr>
        <w:t>) организация ритуальных услуг и содержание мест захоронения;</w:t>
      </w:r>
    </w:p>
    <w:p w:rsidR="00E82929" w:rsidRPr="00933461" w:rsidRDefault="00785271" w:rsidP="00E82929">
      <w:pPr>
        <w:pStyle w:val="ConsNormal"/>
        <w:tabs>
          <w:tab w:val="left" w:pos="-1276"/>
        </w:tabs>
        <w:suppressAutoHyphens w:val="0"/>
        <w:ind w:firstLine="851"/>
        <w:jc w:val="both"/>
        <w:rPr>
          <w:rFonts w:ascii="Times New Roman" w:hAnsi="Times New Roman"/>
          <w:sz w:val="28"/>
          <w:szCs w:val="28"/>
        </w:rPr>
      </w:pPr>
      <w:r w:rsidRPr="00785271">
        <w:rPr>
          <w:rFonts w:ascii="Times New Roman" w:hAnsi="Times New Roman"/>
          <w:sz w:val="28"/>
          <w:szCs w:val="28"/>
        </w:rPr>
        <w:lastRenderedPageBreak/>
        <w:t>19</w:t>
      </w:r>
      <w:r w:rsidR="00E82929" w:rsidRPr="0093346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785271" w:rsidRPr="00785271">
        <w:rPr>
          <w:rFonts w:ascii="Times New Roman" w:hAnsi="Times New Roman"/>
          <w:sz w:val="28"/>
          <w:szCs w:val="28"/>
        </w:rPr>
        <w:t>0</w:t>
      </w:r>
      <w:r w:rsidRPr="0093346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785271" w:rsidRPr="00785271">
        <w:rPr>
          <w:rFonts w:ascii="Times New Roman" w:hAnsi="Times New Roman"/>
          <w:sz w:val="28"/>
          <w:szCs w:val="28"/>
        </w:rPr>
        <w:t>1</w:t>
      </w:r>
      <w:r w:rsidRPr="00933461">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933461"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w:t>
      </w:r>
      <w:r w:rsidR="00785271" w:rsidRPr="00785271">
        <w:rPr>
          <w:rFonts w:eastAsia="Times New Roman"/>
          <w:kern w:val="0"/>
          <w:sz w:val="28"/>
          <w:szCs w:val="28"/>
          <w:lang w:eastAsia="ru-RU"/>
        </w:rPr>
        <w:t>2</w:t>
      </w:r>
      <w:r w:rsidRPr="00933461">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w:t>
      </w:r>
      <w:r w:rsidR="00785271" w:rsidRPr="00785271">
        <w:rPr>
          <w:rFonts w:eastAsia="Arial"/>
          <w:sz w:val="28"/>
          <w:szCs w:val="28"/>
        </w:rPr>
        <w:t>3</w:t>
      </w:r>
      <w:r w:rsidRPr="00933461">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w:t>
      </w:r>
      <w:r w:rsidR="00785271" w:rsidRPr="00785271">
        <w:rPr>
          <w:bCs/>
          <w:sz w:val="28"/>
          <w:szCs w:val="28"/>
        </w:rPr>
        <w:t>4</w:t>
      </w:r>
      <w:r w:rsidRPr="00933461">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785271" w:rsidRPr="00785271">
        <w:rPr>
          <w:rFonts w:ascii="Times New Roman" w:hAnsi="Times New Roman"/>
          <w:sz w:val="28"/>
          <w:szCs w:val="28"/>
        </w:rPr>
        <w:t>5</w:t>
      </w:r>
      <w:r w:rsidRPr="00933461">
        <w:rPr>
          <w:rFonts w:ascii="Times New Roman" w:hAnsi="Times New Roman"/>
          <w:sz w:val="28"/>
          <w:szCs w:val="28"/>
        </w:rPr>
        <w:t>)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w:t>
      </w:r>
      <w:r w:rsidR="00785271" w:rsidRPr="00BE5440">
        <w:rPr>
          <w:rFonts w:eastAsia="Times New Roman"/>
          <w:kern w:val="0"/>
          <w:sz w:val="28"/>
          <w:szCs w:val="28"/>
          <w:lang w:eastAsia="ru-RU"/>
        </w:rPr>
        <w:t>6</w:t>
      </w:r>
      <w:r w:rsidRPr="00933461">
        <w:rPr>
          <w:rFonts w:eastAsia="Times New Roman"/>
          <w:kern w:val="0"/>
          <w:sz w:val="28"/>
          <w:szCs w:val="28"/>
          <w:lang w:eastAsia="ru-RU"/>
        </w:rPr>
        <w:t>) присвоение адресов объектам адресации, изменение, аннулирование 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w:t>
      </w:r>
      <w:r w:rsidR="00352ED7" w:rsidRPr="006C61C3">
        <w:rPr>
          <w:rFonts w:ascii="Times New Roman" w:eastAsiaTheme="minorHAnsi" w:hAnsi="Times New Roman" w:cs="Times New Roman"/>
          <w:kern w:val="0"/>
          <w:sz w:val="28"/>
          <w:szCs w:val="28"/>
          <w:lang w:eastAsia="en-US" w:bidi="ar-SA"/>
        </w:rPr>
        <w:lastRenderedPageBreak/>
        <w:t>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933461"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37C2F" w:rsidRPr="00BE5440">
        <w:rPr>
          <w:rFonts w:eastAsia="Times New Roman"/>
          <w:kern w:val="0"/>
          <w:sz w:val="28"/>
          <w:szCs w:val="28"/>
          <w:lang w:eastAsia="ru-RU"/>
        </w:rPr>
        <w:t>деятельности по обращению с животными без владельцев, обитающими</w:t>
      </w:r>
      <w:r w:rsidRPr="00BE5440">
        <w:rPr>
          <w:bCs/>
          <w:sz w:val="28"/>
          <w:szCs w:val="28"/>
        </w:rPr>
        <w:t xml:space="preserve"> </w:t>
      </w:r>
      <w:r w:rsidRPr="00933461">
        <w:rPr>
          <w:bCs/>
          <w:sz w:val="28"/>
          <w:szCs w:val="28"/>
        </w:rPr>
        <w:t>на территории поселения</w:t>
      </w:r>
      <w:r w:rsidR="00BB3F9F" w:rsidRPr="00933461">
        <w:rPr>
          <w:bCs/>
          <w:sz w:val="28"/>
          <w:szCs w:val="28"/>
        </w:rPr>
        <w:t>;</w:t>
      </w:r>
    </w:p>
    <w:p w:rsidR="0035240D" w:rsidRDefault="00BB3F9F" w:rsidP="0049555D">
      <w:pPr>
        <w:pStyle w:val="ConsPlusNormal"/>
        <w:ind w:firstLine="851"/>
        <w:jc w:val="both"/>
        <w:rPr>
          <w:rFonts w:ascii="Times New Roman" w:eastAsia="Calibri" w:hAnsi="Times New Roman" w:cs="Times New Roman"/>
          <w:bCs/>
          <w:kern w:val="0"/>
          <w:sz w:val="28"/>
          <w:szCs w:val="28"/>
          <w:lang w:eastAsia="ru-RU"/>
        </w:rPr>
      </w:pPr>
      <w:r w:rsidRPr="00933461">
        <w:rPr>
          <w:rFonts w:ascii="Times New Roman" w:hAnsi="Times New Roman" w:cs="Times New Roman"/>
          <w:sz w:val="28"/>
          <w:szCs w:val="28"/>
        </w:rPr>
        <w:t>14)</w:t>
      </w:r>
      <w:r w:rsidRPr="00933461">
        <w:rPr>
          <w:rFonts w:ascii="Times New Roman" w:eastAsia="Calibri" w:hAnsi="Times New Roman" w:cs="Times New Roman"/>
          <w:bCs/>
          <w:sz w:val="28"/>
          <w:szCs w:val="28"/>
        </w:rPr>
        <w:t xml:space="preserve"> </w:t>
      </w:r>
      <w:r w:rsidRPr="00933461">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933461">
          <w:rPr>
            <w:rFonts w:ascii="Times New Roman" w:eastAsia="Calibri" w:hAnsi="Times New Roman" w:cs="Times New Roman"/>
            <w:bCs/>
            <w:kern w:val="0"/>
            <w:sz w:val="28"/>
            <w:szCs w:val="28"/>
            <w:lang w:eastAsia="ru-RU"/>
          </w:rPr>
          <w:t>законом</w:t>
        </w:r>
      </w:hyperlink>
      <w:r w:rsidRPr="00933461">
        <w:rPr>
          <w:rFonts w:ascii="Times New Roman" w:eastAsia="Calibri" w:hAnsi="Times New Roman" w:cs="Times New Roman"/>
          <w:bCs/>
          <w:kern w:val="0"/>
          <w:sz w:val="28"/>
          <w:szCs w:val="28"/>
          <w:lang w:eastAsia="ru-RU"/>
        </w:rPr>
        <w:t xml:space="preserve"> от </w:t>
      </w:r>
      <w:r w:rsidRPr="00933461">
        <w:rPr>
          <w:rFonts w:ascii="Times New Roman" w:hAnsi="Times New Roman" w:cs="Times New Roman"/>
          <w:sz w:val="28"/>
          <w:szCs w:val="28"/>
        </w:rPr>
        <w:t>23.06.2016 № 182-ФЗ</w:t>
      </w:r>
      <w:r w:rsidRPr="00933461">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Pr>
          <w:rFonts w:ascii="Times New Roman" w:eastAsia="Calibri" w:hAnsi="Times New Roman" w:cs="Times New Roman"/>
          <w:bCs/>
          <w:kern w:val="0"/>
          <w:sz w:val="28"/>
          <w:szCs w:val="28"/>
          <w:lang w:eastAsia="ru-RU"/>
        </w:rPr>
        <w:t>;</w:t>
      </w:r>
    </w:p>
    <w:p w:rsidR="00DA6FCD" w:rsidRPr="000F503E" w:rsidRDefault="00DA6FCD" w:rsidP="00DA6FCD">
      <w:pPr>
        <w:widowControl/>
        <w:suppressAutoHyphens w:val="0"/>
        <w:autoSpaceDE w:val="0"/>
        <w:autoSpaceDN w:val="0"/>
        <w:adjustRightInd w:val="0"/>
        <w:ind w:firstLine="851"/>
        <w:jc w:val="both"/>
        <w:rPr>
          <w:lang w:eastAsia="ru-RU" w:bidi="fa-IR"/>
        </w:rPr>
      </w:pPr>
      <w:r w:rsidRPr="000F503E">
        <w:rPr>
          <w:sz w:val="28"/>
          <w:szCs w:val="28"/>
          <w:lang w:eastAsia="ru-RU" w:bidi="fa-IR"/>
        </w:rPr>
        <w:t>15)</w:t>
      </w:r>
      <w:r w:rsidRPr="000F503E">
        <w:rPr>
          <w:rFonts w:eastAsiaTheme="minorHAnsi"/>
          <w:bCs/>
          <w:iCs/>
          <w:kern w:val="0"/>
          <w:sz w:val="28"/>
          <w:szCs w:val="28"/>
        </w:rPr>
        <w:t xml:space="preserve"> осуществление мероприятий по защите прав потребителей, </w:t>
      </w:r>
      <w:r w:rsidRPr="000F503E">
        <w:rPr>
          <w:rFonts w:eastAsiaTheme="minorHAnsi"/>
          <w:bCs/>
          <w:iCs/>
          <w:color w:val="000000" w:themeColor="text1"/>
          <w:kern w:val="0"/>
          <w:sz w:val="28"/>
          <w:szCs w:val="28"/>
        </w:rPr>
        <w:t xml:space="preserve">предусмотренных </w:t>
      </w:r>
      <w:hyperlink r:id="rId10" w:history="1">
        <w:r w:rsidRPr="000F503E">
          <w:rPr>
            <w:rFonts w:eastAsiaTheme="minorHAnsi"/>
            <w:bCs/>
            <w:iCs/>
            <w:color w:val="000000" w:themeColor="text1"/>
            <w:kern w:val="0"/>
            <w:sz w:val="28"/>
            <w:szCs w:val="28"/>
          </w:rPr>
          <w:t>Законом</w:t>
        </w:r>
      </w:hyperlink>
      <w:r w:rsidRPr="000F503E">
        <w:rPr>
          <w:rFonts w:eastAsiaTheme="minorHAnsi"/>
          <w:bCs/>
          <w:iCs/>
          <w:color w:val="000000" w:themeColor="text1"/>
          <w:kern w:val="0"/>
          <w:sz w:val="28"/>
          <w:szCs w:val="28"/>
        </w:rPr>
        <w:t xml:space="preserve"> Российской Федерации от 07.02.1992 № 2300-1 </w:t>
      </w:r>
      <w:r w:rsidRPr="000F503E">
        <w:rPr>
          <w:rFonts w:eastAsiaTheme="minorHAnsi"/>
          <w:bCs/>
          <w:iCs/>
          <w:kern w:val="0"/>
          <w:sz w:val="28"/>
          <w:szCs w:val="28"/>
        </w:rPr>
        <w:t>«О защите прав потребителей».</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w:t>
      </w:r>
      <w:r w:rsidR="009917B8" w:rsidRPr="00DA1D05">
        <w:rPr>
          <w:rStyle w:val="80"/>
        </w:rPr>
        <w:lastRenderedPageBreak/>
        <w:t xml:space="preserve">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a"/>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a"/>
          <w:rFonts w:ascii="Times New Roman" w:hAnsi="Times New Roman"/>
          <w:i w:val="0"/>
          <w:color w:val="auto"/>
          <w:sz w:val="28"/>
          <w:szCs w:val="28"/>
        </w:rPr>
        <w:t xml:space="preserve">местного самоуправления </w:t>
      </w:r>
      <w:r w:rsidR="00BE5440">
        <w:rPr>
          <w:rStyle w:val="afa"/>
          <w:rFonts w:ascii="Times New Roman" w:hAnsi="Times New Roman"/>
          <w:i w:val="0"/>
          <w:color w:val="auto"/>
          <w:sz w:val="28"/>
          <w:szCs w:val="28"/>
        </w:rPr>
        <w:t>Апшеронский</w:t>
      </w:r>
      <w:r w:rsidRPr="00486D5B">
        <w:rPr>
          <w:rStyle w:val="afa"/>
          <w:rFonts w:ascii="Times New Roman" w:hAnsi="Times New Roman"/>
          <w:i w:val="0"/>
          <w:color w:val="auto"/>
          <w:sz w:val="28"/>
          <w:szCs w:val="28"/>
        </w:rPr>
        <w:t xml:space="preserve"> район;</w:t>
      </w:r>
    </w:p>
    <w:p w:rsidR="00B213F2" w:rsidRDefault="00B213F2"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a"/>
          <w:i w:val="0"/>
          <w:color w:val="auto"/>
          <w:sz w:val="28"/>
          <w:szCs w:val="28"/>
        </w:rPr>
        <w:t xml:space="preserve"> </w:t>
      </w:r>
      <w:r w:rsidRPr="00486D5B">
        <w:rPr>
          <w:rStyle w:val="afa"/>
          <w:i w:val="0"/>
          <w:color w:val="auto"/>
          <w:sz w:val="28"/>
          <w:szCs w:val="28"/>
        </w:rPr>
        <w:t>«О водоснабжении и водоотведении»;</w:t>
      </w:r>
    </w:p>
    <w:p w:rsidR="00967FD6" w:rsidRPr="00395D2D" w:rsidRDefault="00967FD6" w:rsidP="00967FD6">
      <w:pPr>
        <w:suppressAutoHyphens w:val="0"/>
        <w:autoSpaceDE w:val="0"/>
        <w:autoSpaceDN w:val="0"/>
        <w:adjustRightInd w:val="0"/>
        <w:ind w:firstLine="851"/>
        <w:jc w:val="both"/>
        <w:rPr>
          <w:rStyle w:val="afa"/>
          <w:i w:val="0"/>
          <w:color w:val="auto"/>
          <w:sz w:val="28"/>
          <w:szCs w:val="28"/>
        </w:rPr>
      </w:pPr>
      <w:r w:rsidRPr="00395D2D">
        <w:rPr>
          <w:rFonts w:eastAsia="Times New Roman"/>
          <w:bCs/>
          <w:iCs/>
          <w:kern w:val="0"/>
          <w:sz w:val="28"/>
          <w:szCs w:val="28"/>
          <w:lang w:eastAsia="ru-RU"/>
        </w:rPr>
        <w:t xml:space="preserve">7.1) в сфере стратегического планирования, предусмотренными Федеральным </w:t>
      </w:r>
      <w:hyperlink r:id="rId11" w:history="1">
        <w:r w:rsidRPr="00395D2D">
          <w:rPr>
            <w:rStyle w:val="af9"/>
            <w:rFonts w:eastAsia="Times New Roman"/>
            <w:bCs/>
            <w:iCs/>
            <w:color w:val="auto"/>
            <w:kern w:val="0"/>
            <w:sz w:val="28"/>
            <w:szCs w:val="28"/>
            <w:u w:val="none"/>
            <w:lang w:eastAsia="ru-RU"/>
          </w:rPr>
          <w:t>законом</w:t>
        </w:r>
      </w:hyperlink>
      <w:r w:rsidRPr="00395D2D">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a"/>
          <w:i w:val="0"/>
          <w:color w:val="auto"/>
          <w:sz w:val="28"/>
          <w:szCs w:val="28"/>
        </w:rPr>
      </w:pPr>
      <w:r w:rsidRPr="00486D5B">
        <w:rPr>
          <w:rStyle w:val="afa"/>
          <w:i w:val="0"/>
          <w:color w:val="auto"/>
          <w:sz w:val="28"/>
          <w:szCs w:val="28"/>
        </w:rPr>
        <w:t>8</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a"/>
          <w:i w:val="0"/>
          <w:color w:val="auto"/>
          <w:szCs w:val="28"/>
        </w:rPr>
      </w:pPr>
      <w:r w:rsidRPr="00486D5B">
        <w:rPr>
          <w:rStyle w:val="afa"/>
          <w:i w:val="0"/>
          <w:color w:val="auto"/>
          <w:szCs w:val="28"/>
        </w:rPr>
        <w:t>9</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a"/>
          <w:i w:val="0"/>
          <w:color w:val="auto"/>
          <w:sz w:val="28"/>
          <w:szCs w:val="28"/>
        </w:rPr>
      </w:pPr>
      <w:r w:rsidRPr="00486D5B">
        <w:rPr>
          <w:rStyle w:val="afa"/>
          <w:i w:val="0"/>
          <w:color w:val="auto"/>
          <w:sz w:val="28"/>
          <w:szCs w:val="28"/>
        </w:rPr>
        <w:t>10) разработк</w:t>
      </w:r>
      <w:r w:rsidR="00842886" w:rsidRPr="00486D5B">
        <w:rPr>
          <w:rStyle w:val="afa"/>
          <w:i w:val="0"/>
          <w:color w:val="auto"/>
          <w:sz w:val="28"/>
          <w:szCs w:val="28"/>
        </w:rPr>
        <w:t>а</w:t>
      </w:r>
      <w:r w:rsidRPr="00486D5B">
        <w:rPr>
          <w:rStyle w:val="afa"/>
          <w:i w:val="0"/>
          <w:color w:val="auto"/>
          <w:sz w:val="28"/>
          <w:szCs w:val="28"/>
        </w:rPr>
        <w:t xml:space="preserve"> и утверждени</w:t>
      </w:r>
      <w:r w:rsidR="00842886" w:rsidRPr="00486D5B">
        <w:rPr>
          <w:rStyle w:val="afa"/>
          <w:i w:val="0"/>
          <w:color w:val="auto"/>
          <w:sz w:val="28"/>
          <w:szCs w:val="28"/>
        </w:rPr>
        <w:t>е</w:t>
      </w:r>
      <w:r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 xml:space="preserve">информации о социально-экономическом и культурном развитии муниципального образования, о </w:t>
      </w:r>
      <w:r w:rsidR="009917B8">
        <w:rPr>
          <w:rFonts w:ascii="Times New Roman" w:hAnsi="Times New Roman"/>
          <w:sz w:val="28"/>
        </w:rPr>
        <w:lastRenderedPageBreak/>
        <w:t>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Pr>
          <w:rFonts w:ascii="Times New Roman" w:hAnsi="Times New Roman"/>
          <w:sz w:val="28"/>
        </w:rPr>
        <w:lastRenderedPageBreak/>
        <w:t>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w:t>
      </w:r>
      <w:r>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63233B">
        <w:rPr>
          <w:szCs w:val="28"/>
        </w:rPr>
        <w:lastRenderedPageBreak/>
        <w:t>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w:t>
      </w:r>
      <w:r w:rsidRPr="006204B2">
        <w:rPr>
          <w:rFonts w:eastAsia="Times New Roman"/>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9917B8" w:rsidRPr="00933461">
        <w:t xml:space="preserve"> </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9917B8" w:rsidRPr="00933461">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933461">
        <w:rPr>
          <w:rFonts w:eastAsia="Times New Roman"/>
        </w:rPr>
        <w:t xml:space="preserve">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Pr>
          <w:rFonts w:eastAsia="Times New Roman"/>
        </w:rPr>
        <w:lastRenderedPageBreak/>
        <w:t xml:space="preserve">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w:t>
      </w:r>
      <w:r>
        <w:rPr>
          <w:rFonts w:eastAsia="Times New Roman"/>
          <w:color w:val="000000"/>
          <w:sz w:val="28"/>
        </w:rPr>
        <w:lastRenderedPageBreak/>
        <w:t xml:space="preserve">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C37C2F" w:rsidRPr="00BE5440" w:rsidRDefault="00C37C2F" w:rsidP="0094135B">
      <w:pPr>
        <w:tabs>
          <w:tab w:val="left" w:pos="142"/>
        </w:tabs>
        <w:autoSpaceDE w:val="0"/>
        <w:ind w:firstLine="851"/>
        <w:jc w:val="both"/>
        <w:rPr>
          <w:rFonts w:eastAsia="Times New Roman"/>
          <w:strike/>
          <w:color w:val="000000"/>
          <w:sz w:val="28"/>
        </w:rPr>
      </w:pPr>
      <w:r w:rsidRPr="00BE5440">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w:t>
      </w:r>
      <w:r w:rsidRPr="00BE5440">
        <w:rPr>
          <w:sz w:val="28"/>
          <w:szCs w:val="28"/>
        </w:rPr>
        <w:lastRenderedPageBreak/>
        <w:t xml:space="preserve">статьи их количества, необходимого для назначения голосования по отзыву. </w:t>
      </w:r>
      <w:r w:rsidRPr="00BE5440">
        <w:rPr>
          <w:color w:val="000000"/>
          <w:sz w:val="28"/>
          <w:szCs w:val="28"/>
        </w:rPr>
        <w:t xml:space="preserve">Количество </w:t>
      </w:r>
      <w:r w:rsidRPr="00BE5440">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 xml:space="preserve">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проект стратегии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w:t>
      </w:r>
      <w:r w:rsidRPr="00395D2D">
        <w:rPr>
          <w:rFonts w:eastAsia="Times New Roman"/>
          <w:bCs/>
          <w:iCs/>
          <w:kern w:val="0"/>
          <w:sz w:val="28"/>
          <w:szCs w:val="28"/>
          <w:lang w:eastAsia="ru-RU"/>
        </w:rPr>
        <w:lastRenderedPageBreak/>
        <w:t>положений законодательства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w:t>
      </w:r>
      <w:r>
        <w:rPr>
          <w:rFonts w:eastAsia="Times New Roman"/>
          <w:sz w:val="28"/>
        </w:rPr>
        <w:lastRenderedPageBreak/>
        <w:t xml:space="preserve">(обнародованию).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1C56EC">
        <w:rPr>
          <w:rFonts w:eastAsia="Times New Roman"/>
        </w:rPr>
        <w:t xml:space="preserve">граждан </w:t>
      </w:r>
      <w:r w:rsidR="00BC46E5" w:rsidRPr="001C56EC">
        <w:rPr>
          <w:szCs w:val="28"/>
        </w:rPr>
        <w:t xml:space="preserve">(собрание делегатов) </w:t>
      </w:r>
      <w:r w:rsidRPr="001C56EC">
        <w:rPr>
          <w:rFonts w:eastAsia="Times New Roman"/>
        </w:rPr>
        <w:t>по</w:t>
      </w:r>
      <w:r>
        <w:rPr>
          <w:rFonts w:eastAsia="Times New Roman"/>
        </w:rPr>
        <w:t xml:space="preserve">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Избрание делегатов - участников конференции </w:t>
      </w:r>
      <w:r w:rsidR="0025237D" w:rsidRPr="001C56EC">
        <w:rPr>
          <w:rFonts w:ascii="Times New Roman" w:hAnsi="Times New Roman"/>
          <w:sz w:val="28"/>
        </w:rPr>
        <w:t xml:space="preserve">граждан </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1C56EC">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1C56EC">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1C56EC">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1C56EC">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1C56EC">
      <w:pPr>
        <w:suppressAutoHyphens w:val="0"/>
        <w:autoSpaceDE w:val="0"/>
        <w:autoSpaceDN w:val="0"/>
        <w:adjustRightInd w:val="0"/>
        <w:ind w:firstLine="851"/>
        <w:jc w:val="both"/>
        <w:outlineLvl w:val="0"/>
        <w:rPr>
          <w:rFonts w:eastAsia="Times New Roman"/>
          <w:b/>
          <w:bCs/>
          <w:kern w:val="0"/>
          <w:sz w:val="28"/>
          <w:szCs w:val="28"/>
          <w:highlight w:val="yellow"/>
          <w:lang w:eastAsia="ru-RU"/>
        </w:rPr>
      </w:pPr>
    </w:p>
    <w:p w:rsidR="00C9474C" w:rsidRPr="001C56EC" w:rsidRDefault="00C9474C" w:rsidP="001C56EC">
      <w:pPr>
        <w:suppressAutoHyphens w:val="0"/>
        <w:autoSpaceDE w:val="0"/>
        <w:autoSpaceDN w:val="0"/>
        <w:adjustRightInd w:val="0"/>
        <w:ind w:firstLine="851"/>
        <w:jc w:val="both"/>
        <w:outlineLvl w:val="0"/>
        <w:rPr>
          <w:rFonts w:eastAsia="Times New Roman"/>
          <w:b/>
          <w:bCs/>
          <w:kern w:val="0"/>
          <w:sz w:val="28"/>
          <w:szCs w:val="28"/>
          <w:lang w:eastAsia="ru-RU"/>
        </w:rPr>
      </w:pPr>
      <w:r w:rsidRPr="001C56EC">
        <w:rPr>
          <w:rFonts w:eastAsia="Times New Roman"/>
          <w:b/>
          <w:bCs/>
          <w:kern w:val="0"/>
          <w:sz w:val="28"/>
          <w:szCs w:val="28"/>
          <w:lang w:eastAsia="ru-RU"/>
        </w:rPr>
        <w:t>Статья 21.1 Сход граждан</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1. В случаях, предусмотренных Федеральным законом</w:t>
      </w:r>
      <w:r w:rsidRPr="001C56EC">
        <w:rPr>
          <w:sz w:val="28"/>
          <w:szCs w:val="28"/>
        </w:rPr>
        <w:t xml:space="preserve"> от 06.10.2003</w:t>
      </w:r>
      <w:r w:rsidRPr="001C56EC">
        <w:rPr>
          <w:sz w:val="28"/>
          <w:szCs w:val="28"/>
        </w:rPr>
        <w:br/>
        <w:t>№ 131-ФЗ</w:t>
      </w:r>
      <w:r w:rsidRPr="001C56EC">
        <w:rPr>
          <w:i/>
          <w:sz w:val="28"/>
          <w:szCs w:val="28"/>
        </w:rPr>
        <w:t xml:space="preserve"> </w:t>
      </w:r>
      <w:r w:rsidRPr="001C56EC">
        <w:rPr>
          <w:sz w:val="28"/>
          <w:szCs w:val="28"/>
        </w:rPr>
        <w:t>«Об общих принципах организации местного самоуправления в Российской Федерации»</w:t>
      </w:r>
      <w:r w:rsidRPr="001C56EC">
        <w:rPr>
          <w:rFonts w:eastAsia="Times New Roman"/>
          <w:bCs/>
          <w:iCs/>
          <w:kern w:val="0"/>
          <w:sz w:val="28"/>
          <w:szCs w:val="28"/>
          <w:lang w:eastAsia="ru-RU"/>
        </w:rPr>
        <w:t>, сход граждан может проводиться:</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 xml:space="preserve">1) в населенном пункте, входящем в состав поселения, по вопросу изменения границ поселения </w:t>
      </w:r>
      <w:r w:rsidRPr="00B21995">
        <w:rPr>
          <w:rFonts w:eastAsia="Times New Roman"/>
          <w:bCs/>
          <w:iCs/>
          <w:kern w:val="0"/>
          <w:sz w:val="28"/>
          <w:szCs w:val="28"/>
          <w:lang w:eastAsia="ru-RU"/>
        </w:rPr>
        <w:t>(</w:t>
      </w:r>
      <w:r w:rsidR="00C37C2F" w:rsidRPr="00BE5440">
        <w:rPr>
          <w:rFonts w:eastAsia="Times New Roman"/>
          <w:bCs/>
          <w:iCs/>
          <w:kern w:val="0"/>
          <w:sz w:val="28"/>
          <w:szCs w:val="28"/>
          <w:lang w:eastAsia="ru-RU"/>
        </w:rPr>
        <w:t>муниципального района</w:t>
      </w:r>
      <w:r w:rsidRPr="00BE5440">
        <w:rPr>
          <w:rFonts w:eastAsia="Times New Roman"/>
          <w:bCs/>
          <w:iCs/>
          <w:kern w:val="0"/>
          <w:sz w:val="28"/>
          <w:szCs w:val="28"/>
          <w:lang w:eastAsia="ru-RU"/>
        </w:rPr>
        <w:t>)</w:t>
      </w:r>
      <w:r w:rsidRPr="00B21995">
        <w:rPr>
          <w:rFonts w:eastAsia="Times New Roman"/>
          <w:bCs/>
          <w:iCs/>
          <w:kern w:val="0"/>
          <w:sz w:val="28"/>
          <w:szCs w:val="28"/>
          <w:lang w:eastAsia="ru-RU"/>
        </w:rPr>
        <w:t>,</w:t>
      </w:r>
      <w:r w:rsidRPr="001C56EC">
        <w:rPr>
          <w:rFonts w:eastAsia="Times New Roman"/>
          <w:bCs/>
          <w:iCs/>
          <w:kern w:val="0"/>
          <w:sz w:val="28"/>
          <w:szCs w:val="28"/>
          <w:lang w:eastAsia="ru-RU"/>
        </w:rPr>
        <w:t xml:space="preserve"> влекущего отнесение территории указанного населенного пункта к территории другого поселения (муниципального района);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474C" w:rsidRPr="001C56EC" w:rsidRDefault="00C9474C" w:rsidP="001C56EC">
      <w:pPr>
        <w:suppressAutoHyphens w:val="0"/>
        <w:autoSpaceDE w:val="0"/>
        <w:autoSpaceDN w:val="0"/>
        <w:adjustRightInd w:val="0"/>
        <w:ind w:firstLine="851"/>
        <w:jc w:val="both"/>
        <w:rPr>
          <w:rFonts w:eastAsia="Times New Roman"/>
          <w:bCs/>
          <w:iCs/>
          <w:kern w:val="0"/>
          <w:sz w:val="28"/>
          <w:szCs w:val="28"/>
          <w:lang w:eastAsia="ru-RU"/>
        </w:rPr>
      </w:pPr>
      <w:r w:rsidRPr="001C56EC">
        <w:rPr>
          <w:rFonts w:eastAsia="Times New Roman"/>
          <w:bCs/>
          <w:iCs/>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33461"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1C56EC" w:rsidRDefault="009917B8" w:rsidP="001C56EC">
      <w:pPr>
        <w:ind w:firstLine="840"/>
        <w:jc w:val="both"/>
        <w:rPr>
          <w:sz w:val="28"/>
        </w:rPr>
      </w:pPr>
      <w:r>
        <w:rPr>
          <w:sz w:val="28"/>
        </w:rPr>
        <w:t xml:space="preserve">- представительный орган муниципального образования – </w:t>
      </w:r>
      <w:r w:rsidR="001C56EC">
        <w:rPr>
          <w:sz w:val="28"/>
        </w:rPr>
        <w:t>Совет Отдаленного сельского поселения Апшеронского района;</w:t>
      </w:r>
    </w:p>
    <w:p w:rsidR="001C56EC" w:rsidRDefault="001C56EC" w:rsidP="001C56EC">
      <w:pPr>
        <w:ind w:firstLine="840"/>
        <w:jc w:val="both"/>
        <w:rPr>
          <w:sz w:val="28"/>
        </w:rPr>
      </w:pPr>
      <w:r>
        <w:rPr>
          <w:sz w:val="28"/>
        </w:rPr>
        <w:t>- глава муниципального образования – глава Отдаленного сельского поселения Апшеронского района;</w:t>
      </w:r>
    </w:p>
    <w:p w:rsidR="001C56EC" w:rsidRDefault="001C56EC" w:rsidP="001C56EC">
      <w:pPr>
        <w:ind w:firstLine="840"/>
        <w:jc w:val="both"/>
        <w:rPr>
          <w:sz w:val="28"/>
        </w:rPr>
      </w:pPr>
      <w:r>
        <w:rPr>
          <w:sz w:val="28"/>
        </w:rPr>
        <w:t>- исполнительно-распорядительный орган муниципального образования – администрация Отдаленного сельского поселения 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0972C3" w:rsidRPr="001C56EC" w:rsidRDefault="000972C3" w:rsidP="000972C3">
      <w:pPr>
        <w:suppressAutoHyphens w:val="0"/>
        <w:ind w:firstLine="851"/>
        <w:jc w:val="both"/>
        <w:rPr>
          <w:sz w:val="28"/>
          <w:szCs w:val="28"/>
        </w:rPr>
      </w:pPr>
      <w:r w:rsidRPr="001C56EC">
        <w:rPr>
          <w:sz w:val="28"/>
          <w:szCs w:val="28"/>
        </w:rPr>
        <w:t xml:space="preserve">В случае внесения в </w:t>
      </w:r>
      <w:r w:rsidR="00A41885" w:rsidRPr="001C56EC">
        <w:rPr>
          <w:sz w:val="28"/>
          <w:szCs w:val="28"/>
        </w:rPr>
        <w:t>у</w:t>
      </w:r>
      <w:r w:rsidRPr="001C56EC">
        <w:rPr>
          <w:sz w:val="28"/>
          <w:szCs w:val="28"/>
        </w:rPr>
        <w:t>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 xml:space="preserve">органов местного самоуправления поселения осуществляется исключительно за счет собственных </w:t>
      </w:r>
      <w:r>
        <w:rPr>
          <w:rFonts w:eastAsia="Times New Roman"/>
          <w:sz w:val="28"/>
        </w:rPr>
        <w:lastRenderedPageBreak/>
        <w:t>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C56EC">
        <w:rPr>
          <w:rFonts w:ascii="Times New Roman" w:hAnsi="Times New Roman"/>
          <w:sz w:val="28"/>
        </w:rPr>
        <w:t>7</w:t>
      </w:r>
      <w:r w:rsidR="00145A09" w:rsidRPr="00145A09">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5"/>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Pr="00933461">
        <w:rPr>
          <w:rFonts w:eastAsia="Times New Roman"/>
          <w:sz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5"/>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w:t>
      </w:r>
      <w:r>
        <w:rPr>
          <w:rFonts w:ascii="Times New Roman" w:hAnsi="Times New Roman"/>
          <w:sz w:val="28"/>
        </w:rPr>
        <w:lastRenderedPageBreak/>
        <w:t xml:space="preserve">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lastRenderedPageBreak/>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95D2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kern w:val="0"/>
          <w:sz w:val="28"/>
          <w:szCs w:val="28"/>
        </w:rPr>
        <w:t>такого основания.</w:t>
      </w:r>
      <w:r w:rsidRPr="00395D2D">
        <w:rPr>
          <w:strike/>
        </w:rPr>
        <w:t xml:space="preserve"> </w:t>
      </w:r>
    </w:p>
    <w:p w:rsidR="00393A18" w:rsidRPr="00395D2D" w:rsidRDefault="00393A18" w:rsidP="00E1090D">
      <w:pPr>
        <w:suppressAutoHyphens w:val="0"/>
        <w:autoSpaceDE w:val="0"/>
        <w:autoSpaceDN w:val="0"/>
        <w:adjustRightInd w:val="0"/>
        <w:ind w:firstLine="851"/>
        <w:jc w:val="both"/>
        <w:rPr>
          <w:strike/>
        </w:rPr>
      </w:pPr>
      <w:r w:rsidRPr="00395D2D">
        <w:rPr>
          <w:rFonts w:eastAsia="Times New Roman"/>
          <w:bCs/>
          <w:iCs/>
          <w:kern w:val="0"/>
          <w:sz w:val="28"/>
          <w:szCs w:val="28"/>
          <w:lang w:eastAsia="ru-RU"/>
        </w:rPr>
        <w:t xml:space="preserve">В случае обращения </w:t>
      </w:r>
      <w:r w:rsidRPr="00395D2D">
        <w:rPr>
          <w:sz w:val="28"/>
          <w:szCs w:val="28"/>
        </w:rPr>
        <w:t>главы администрации (губернатора) Краснодарского края</w:t>
      </w:r>
      <w:r w:rsidRPr="00395D2D">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lastRenderedPageBreak/>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8A5688" w:rsidRPr="00933461">
        <w:rPr>
          <w:rFonts w:ascii="Times New Roman" w:hAnsi="Times New Roman"/>
          <w:sz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70359D" w:rsidRPr="00933461">
        <w:rPr>
          <w:sz w:val="28"/>
          <w:szCs w:val="28"/>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c"/>
        <w:tabs>
          <w:tab w:val="left" w:pos="142"/>
        </w:tabs>
        <w:spacing w:after="0" w:line="100" w:lineRule="atLeast"/>
        <w:ind w:firstLine="851"/>
        <w:jc w:val="both"/>
        <w:rPr>
          <w:sz w:val="28"/>
        </w:rPr>
      </w:pPr>
      <w:r w:rsidRPr="0002597E">
        <w:rPr>
          <w:sz w:val="28"/>
        </w:rPr>
        <w:t>2</w:t>
      </w:r>
      <w:r w:rsidR="009F09FE">
        <w:rPr>
          <w:sz w:val="28"/>
        </w:rPr>
        <w:t>3</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w:t>
      </w:r>
      <w:r>
        <w:rPr>
          <w:rFonts w:eastAsia="Times New Roman"/>
          <w:sz w:val="28"/>
        </w:rPr>
        <w:lastRenderedPageBreak/>
        <w:t>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Pr="009F09FE" w:rsidRDefault="009917B8" w:rsidP="0081350A">
      <w:pPr>
        <w:pStyle w:val="a5"/>
        <w:tabs>
          <w:tab w:val="left" w:pos="142"/>
          <w:tab w:val="left" w:pos="840"/>
        </w:tabs>
        <w:spacing w:after="0"/>
        <w:ind w:firstLine="851"/>
        <w:jc w:val="both"/>
        <w:rPr>
          <w:rFonts w:eastAsia="Times New Roman"/>
          <w:sz w:val="28"/>
        </w:rPr>
      </w:pPr>
      <w:r w:rsidRPr="009F09FE">
        <w:rPr>
          <w:rFonts w:eastAsia="Times New Roman"/>
          <w:sz w:val="28"/>
        </w:rPr>
        <w:t xml:space="preserve">- </w:t>
      </w:r>
      <w:r w:rsidR="00537CC4" w:rsidRPr="009F09FE">
        <w:rPr>
          <w:color w:val="000000"/>
          <w:sz w:val="28"/>
          <w:szCs w:val="28"/>
          <w:lang w:eastAsia="ar-SA"/>
        </w:rPr>
        <w:t>возникновения</w:t>
      </w:r>
      <w:r w:rsidR="00537CC4" w:rsidRPr="009F09FE">
        <w:rPr>
          <w:color w:val="000000"/>
          <w:lang w:eastAsia="ar-SA"/>
        </w:rPr>
        <w:t xml:space="preserve"> </w:t>
      </w:r>
      <w:r w:rsidRPr="009F09FE">
        <w:rPr>
          <w:rFonts w:eastAsia="Times New Roman"/>
          <w:sz w:val="28"/>
        </w:rPr>
        <w:t xml:space="preserve">неотложных </w:t>
      </w:r>
      <w:r w:rsidR="00537CC4" w:rsidRPr="009F09FE">
        <w:rPr>
          <w:rFonts w:eastAsia="Times New Roman"/>
          <w:sz w:val="28"/>
        </w:rPr>
        <w:t>ситуаций</w:t>
      </w:r>
      <w:r w:rsidRPr="009F09FE">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r w:rsidR="009917B8">
        <w:rPr>
          <w:rFonts w:eastAsia="Times New Roman"/>
          <w:sz w:val="28"/>
        </w:rPr>
        <w:t xml:space="preserve">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lastRenderedPageBreak/>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Pr="009F09FE"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w:t>
      </w:r>
      <w:r w:rsidRPr="009F09FE">
        <w:rPr>
          <w:sz w:val="28"/>
        </w:rPr>
        <w:t>вследствие изменения границ муниципального образования или объединения поселения с городским округом;</w:t>
      </w:r>
    </w:p>
    <w:p w:rsidR="00D475C6" w:rsidRPr="009F09FE" w:rsidRDefault="009917B8" w:rsidP="00D475C6">
      <w:pPr>
        <w:suppressAutoHyphens w:val="0"/>
        <w:ind w:firstLine="851"/>
        <w:jc w:val="both"/>
        <w:rPr>
          <w:i/>
          <w:sz w:val="28"/>
          <w:szCs w:val="28"/>
          <w:u w:val="single"/>
        </w:rPr>
      </w:pPr>
      <w:r w:rsidRPr="009F09FE">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9F09FE">
        <w:rPr>
          <w:i/>
          <w:sz w:val="28"/>
        </w:rPr>
        <w:t xml:space="preserve"> </w:t>
      </w:r>
    </w:p>
    <w:p w:rsidR="009917B8" w:rsidRPr="009F09FE" w:rsidRDefault="009917B8" w:rsidP="0081350A">
      <w:pPr>
        <w:pStyle w:val="16"/>
        <w:widowControl w:val="0"/>
        <w:suppressAutoHyphens/>
        <w:ind w:firstLine="851"/>
        <w:jc w:val="both"/>
        <w:rPr>
          <w:rFonts w:ascii="Times New Roman" w:hAnsi="Times New Roman"/>
          <w:sz w:val="28"/>
        </w:rPr>
      </w:pPr>
      <w:r w:rsidRPr="009F09FE">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sidRPr="009F09FE">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w:t>
      </w:r>
      <w:r>
        <w:rPr>
          <w:rFonts w:ascii="Times New Roman" w:hAnsi="Times New Roman"/>
          <w:sz w:val="28"/>
        </w:rPr>
        <w:t>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933461">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3A63FF"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00EC4AAF" w:rsidRPr="009F09FE">
        <w:rPr>
          <w:rFonts w:eastAsiaTheme="minorHAnsi"/>
          <w:kern w:val="0"/>
          <w:sz w:val="28"/>
          <w:szCs w:val="28"/>
        </w:rPr>
        <w:t>профсоюзом, зарегистрированным в установленном порядке,</w:t>
      </w:r>
      <w:r w:rsidR="00EC4AAF" w:rsidRPr="00EC4AAF">
        <w:rPr>
          <w:rFonts w:eastAsiaTheme="minorHAnsi"/>
          <w:b/>
          <w:kern w:val="0"/>
          <w:sz w:val="28"/>
          <w:szCs w:val="28"/>
        </w:rPr>
        <w:t xml:space="preserve"> </w:t>
      </w:r>
      <w:r w:rsidR="003A63FF" w:rsidRPr="002D2C00">
        <w:rPr>
          <w:bCs/>
          <w:sz w:val="28"/>
          <w:szCs w:val="28"/>
        </w:rPr>
        <w:t xml:space="preserve">участия в съезде (конференции) или общем собрании иной общественной организации, </w:t>
      </w:r>
      <w:r w:rsidR="003A63FF" w:rsidRPr="002D2C00">
        <w:rPr>
          <w:bCs/>
          <w:sz w:val="28"/>
          <w:szCs w:val="28"/>
        </w:rPr>
        <w:lastRenderedPageBreak/>
        <w:t xml:space="preserve">жилищного, жилищно-строительного, гаражного кооперативов, товарищества собственников недвижимости), кроме </w:t>
      </w:r>
      <w:r w:rsidR="0053641C" w:rsidRPr="009F09FE">
        <w:rPr>
          <w:rFonts w:eastAsiaTheme="minorHAnsi"/>
          <w:kern w:val="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53641C" w:rsidRPr="0053641C">
        <w:rPr>
          <w:rFonts w:eastAsiaTheme="minorHAnsi"/>
          <w:b/>
          <w:kern w:val="0"/>
          <w:sz w:val="28"/>
          <w:szCs w:val="28"/>
        </w:rPr>
        <w:t xml:space="preserve"> </w:t>
      </w:r>
      <w:r w:rsidR="003A63FF" w:rsidRPr="002D2C00">
        <w:rPr>
          <w:bCs/>
          <w:sz w:val="28"/>
          <w:szCs w:val="28"/>
        </w:rPr>
        <w:t>случаев, предусмотренных федеральными законами</w:t>
      </w:r>
      <w:r w:rsidR="003041F9" w:rsidRPr="0087331D">
        <w:rPr>
          <w:rFonts w:eastAsiaTheme="minorHAnsi"/>
          <w:kern w:val="0"/>
          <w:sz w:val="28"/>
          <w:szCs w:val="28"/>
        </w:rPr>
        <w:t>;</w:t>
      </w:r>
      <w:r w:rsidR="00FE4F1F" w:rsidRPr="00FE4F1F">
        <w:rPr>
          <w:rFonts w:eastAsia="Calibri"/>
          <w:b/>
          <w:i/>
          <w:kern w:val="0"/>
          <w:sz w:val="28"/>
          <w:szCs w:val="28"/>
          <w:highlight w:val="green"/>
        </w:rPr>
        <w:t xml:space="preserve"> </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w:t>
      </w:r>
      <w:r>
        <w:rPr>
          <w:rFonts w:ascii="Times New Roman" w:hAnsi="Times New Roman"/>
          <w:sz w:val="28"/>
        </w:rPr>
        <w:lastRenderedPageBreak/>
        <w:t xml:space="preserve">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направляет поступившие в Совет проекты решений Совета и </w:t>
      </w:r>
      <w:r>
        <w:rPr>
          <w:rFonts w:ascii="Times New Roman" w:hAnsi="Times New Roman"/>
          <w:sz w:val="28"/>
        </w:rPr>
        <w:lastRenderedPageBreak/>
        <w:t>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9F09FE">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 xml:space="preserve">от должности руководителей отраслевых (функциональных) и территориальных </w:t>
      </w:r>
      <w:r w:rsidR="009917B8">
        <w:rPr>
          <w:rFonts w:ascii="Times New Roman" w:hAnsi="Times New Roman"/>
          <w:sz w:val="28"/>
        </w:rPr>
        <w:lastRenderedPageBreak/>
        <w:t>органов администрации;</w:t>
      </w:r>
    </w:p>
    <w:p w:rsidR="009917B8" w:rsidRDefault="009F09FE"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F09FE"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F09FE">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F09FE">
        <w:rPr>
          <w:rFonts w:ascii="Times New Roman" w:hAnsi="Times New Roman"/>
          <w:sz w:val="28"/>
          <w:szCs w:val="28"/>
        </w:rPr>
        <w:t>6</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1</w:t>
      </w:r>
      <w:r w:rsidR="009F09FE">
        <w:rPr>
          <w:rFonts w:eastAsia="Calibri"/>
          <w:kern w:val="0"/>
          <w:sz w:val="28"/>
          <w:szCs w:val="28"/>
          <w:lang w:eastAsia="ru-RU"/>
        </w:rPr>
        <w:t>7</w:t>
      </w:r>
      <w:r w:rsidRPr="00933461">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A12171" w:rsidP="00A12171">
      <w:pPr>
        <w:pStyle w:val="ConsPlusNormal"/>
        <w:ind w:firstLine="851"/>
        <w:jc w:val="both"/>
        <w:rPr>
          <w:rFonts w:ascii="Times New Roman" w:eastAsia="Calibri" w:hAnsi="Times New Roman" w:cs="Times New Roman"/>
          <w:kern w:val="0"/>
          <w:sz w:val="28"/>
          <w:szCs w:val="28"/>
          <w:lang w:eastAsia="ru-RU"/>
        </w:rPr>
      </w:pPr>
      <w:r w:rsidRPr="00933461">
        <w:rPr>
          <w:rFonts w:ascii="Times New Roman" w:eastAsia="Calibri" w:hAnsi="Times New Roman" w:cs="Times New Roman"/>
          <w:kern w:val="0"/>
          <w:sz w:val="28"/>
          <w:szCs w:val="28"/>
        </w:rPr>
        <w:t>1</w:t>
      </w:r>
      <w:r w:rsidR="009F09FE">
        <w:rPr>
          <w:rFonts w:ascii="Times New Roman" w:eastAsia="Calibri" w:hAnsi="Times New Roman" w:cs="Times New Roman"/>
          <w:kern w:val="0"/>
          <w:sz w:val="28"/>
          <w:szCs w:val="28"/>
        </w:rPr>
        <w:t>8</w:t>
      </w:r>
      <w:r w:rsidRPr="0093346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33461">
        <w:rPr>
          <w:rFonts w:ascii="Times New Roman" w:eastAsia="Calibri" w:hAnsi="Times New Roman" w:cs="Times New Roman"/>
          <w:kern w:val="0"/>
          <w:sz w:val="28"/>
          <w:szCs w:val="28"/>
          <w:lang w:eastAsia="ru-RU" w:bidi="ar-SA"/>
        </w:rPr>
        <w:t>от 13.07.2015 № 224-ФЗ «</w:t>
      </w:r>
      <w:r w:rsidRPr="00933461">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sidRPr="00933461">
        <w:rPr>
          <w:rFonts w:eastAsia="Times New Roman"/>
          <w:sz w:val="28"/>
        </w:rPr>
        <w:t xml:space="preserve">4. </w:t>
      </w:r>
      <w:r w:rsidR="009F09FE">
        <w:rPr>
          <w:rFonts w:eastAsia="Times New Roman"/>
          <w:sz w:val="28"/>
        </w:rPr>
        <w:t xml:space="preserve">В случае временного отсутствия главы </w:t>
      </w:r>
      <w:r w:rsidR="009F09FE" w:rsidRPr="00F756F2">
        <w:rPr>
          <w:rFonts w:eastAsia="Times New Roman"/>
          <w:sz w:val="28"/>
        </w:rPr>
        <w:t>посе</w:t>
      </w:r>
      <w:r w:rsidR="009F09FE">
        <w:rPr>
          <w:rFonts w:eastAsia="Times New Roman"/>
          <w:sz w:val="28"/>
        </w:rPr>
        <w:t>ления</w:t>
      </w:r>
      <w:r w:rsidR="009F09FE" w:rsidRPr="006D3265">
        <w:rPr>
          <w:sz w:val="28"/>
          <w:szCs w:val="28"/>
        </w:rPr>
        <w:t>,</w:t>
      </w:r>
      <w:r w:rsidR="009F09FE">
        <w:rPr>
          <w:b/>
          <w:sz w:val="28"/>
          <w:szCs w:val="28"/>
        </w:rPr>
        <w:t xml:space="preserve"> </w:t>
      </w:r>
      <w:r w:rsidR="009F09FE">
        <w:rPr>
          <w:rFonts w:eastAsia="Times New Roman"/>
          <w:sz w:val="28"/>
        </w:rPr>
        <w:t xml:space="preserve">досрочного прекращения им своих полномочий, </w:t>
      </w:r>
      <w:r w:rsidR="009F09FE" w:rsidRPr="006D3265">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9F09FE">
        <w:rPr>
          <w:rFonts w:eastAsia="Times New Roman"/>
          <w:b/>
          <w:bCs/>
          <w:kern w:val="0"/>
          <w:sz w:val="28"/>
          <w:szCs w:val="28"/>
          <w:lang w:eastAsia="ru-RU"/>
        </w:rPr>
        <w:t xml:space="preserve"> </w:t>
      </w:r>
      <w:r w:rsidR="009F09FE">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 xml:space="preserve">Глава поселения представляет Совету ежегодные отчеты о результатах </w:t>
      </w:r>
      <w:r>
        <w:rPr>
          <w:sz w:val="28"/>
          <w:szCs w:val="28"/>
        </w:rPr>
        <w:lastRenderedPageBreak/>
        <w:t>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w:t>
      </w:r>
      <w:r w:rsidRPr="00933461">
        <w:rPr>
          <w:sz w:val="28"/>
          <w:szCs w:val="28"/>
          <w:vertAlign w:val="superscript"/>
        </w:rPr>
        <w:t xml:space="preserve"> </w:t>
      </w:r>
      <w:r w:rsidRPr="00933461">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lastRenderedPageBreak/>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9"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20"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lastRenderedPageBreak/>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45E0E">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45E0E">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5"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6"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9"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30"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1"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2"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33"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3A63FF">
        <w:rPr>
          <w:sz w:val="28"/>
          <w:szCs w:val="28"/>
        </w:rPr>
        <w:t xml:space="preserve"> </w:t>
      </w:r>
      <w:r w:rsidR="003A63FF"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1D4910" w:rsidRPr="001D4910" w:rsidRDefault="001D4910" w:rsidP="001D4910">
      <w:pPr>
        <w:ind w:firstLine="851"/>
        <w:jc w:val="both"/>
        <w:rPr>
          <w:sz w:val="28"/>
          <w:szCs w:val="28"/>
        </w:rPr>
      </w:pPr>
      <w:r w:rsidRPr="001D4910">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D4910" w:rsidRPr="001D4910" w:rsidRDefault="001D4910" w:rsidP="001D4910">
      <w:pPr>
        <w:tabs>
          <w:tab w:val="left" w:pos="105"/>
        </w:tabs>
        <w:ind w:firstLine="851"/>
        <w:jc w:val="both"/>
        <w:rPr>
          <w:sz w:val="28"/>
          <w:szCs w:val="28"/>
        </w:rPr>
      </w:pPr>
      <w:r w:rsidRPr="001D4910">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1D4910" w:rsidRPr="001D4910" w:rsidRDefault="001D4910" w:rsidP="001D4910">
      <w:pPr>
        <w:ind w:firstLine="851"/>
        <w:jc w:val="both"/>
        <w:rPr>
          <w:rStyle w:val="afb"/>
          <w:i w:val="0"/>
          <w:sz w:val="28"/>
          <w:szCs w:val="28"/>
        </w:rPr>
      </w:pPr>
      <w:r w:rsidRPr="001D4910">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D4910" w:rsidRPr="001D4910" w:rsidRDefault="001D4910" w:rsidP="001D4910">
      <w:pPr>
        <w:ind w:firstLine="851"/>
        <w:jc w:val="both"/>
        <w:rPr>
          <w:rStyle w:val="afb"/>
          <w:i w:val="0"/>
          <w:sz w:val="28"/>
          <w:szCs w:val="28"/>
        </w:rPr>
      </w:pPr>
      <w:r w:rsidRPr="001D4910">
        <w:rPr>
          <w:rStyle w:val="afb"/>
          <w:i w:val="0"/>
          <w:sz w:val="28"/>
          <w:szCs w:val="28"/>
        </w:rPr>
        <w:t>3) утверждает схемы водоснабжения и водоотведения поселений;</w:t>
      </w:r>
    </w:p>
    <w:p w:rsidR="001D4910" w:rsidRPr="001D4910" w:rsidRDefault="001D4910" w:rsidP="001D4910">
      <w:pPr>
        <w:tabs>
          <w:tab w:val="left" w:pos="105"/>
        </w:tabs>
        <w:ind w:firstLine="851"/>
        <w:jc w:val="both"/>
        <w:rPr>
          <w:sz w:val="28"/>
          <w:szCs w:val="28"/>
        </w:rPr>
      </w:pPr>
      <w:r w:rsidRPr="001D4910">
        <w:rPr>
          <w:sz w:val="28"/>
          <w:szCs w:val="28"/>
        </w:rPr>
        <w:t xml:space="preserve">4) организует благоустройство территории поселения; </w:t>
      </w:r>
    </w:p>
    <w:p w:rsidR="001D4910" w:rsidRPr="001D4910" w:rsidRDefault="001D4910" w:rsidP="001D4910">
      <w:pPr>
        <w:tabs>
          <w:tab w:val="left" w:pos="105"/>
        </w:tabs>
        <w:ind w:firstLine="851"/>
        <w:jc w:val="both"/>
        <w:rPr>
          <w:sz w:val="28"/>
          <w:szCs w:val="28"/>
        </w:rPr>
      </w:pPr>
      <w:r w:rsidRPr="001D4910">
        <w:rPr>
          <w:sz w:val="28"/>
          <w:szCs w:val="28"/>
        </w:rPr>
        <w:t>5) создает условия массового отдыха жителей поселения и организует обустройство мест массового отдыха населения;</w:t>
      </w:r>
    </w:p>
    <w:p w:rsidR="001D4910" w:rsidRPr="001D4910" w:rsidRDefault="001D4910" w:rsidP="001D4910">
      <w:pPr>
        <w:tabs>
          <w:tab w:val="left" w:pos="105"/>
        </w:tabs>
        <w:ind w:firstLine="851"/>
        <w:jc w:val="both"/>
        <w:rPr>
          <w:sz w:val="28"/>
          <w:szCs w:val="28"/>
        </w:rPr>
      </w:pPr>
      <w:r w:rsidRPr="001D4910">
        <w:rPr>
          <w:sz w:val="28"/>
          <w:szCs w:val="28"/>
        </w:rPr>
        <w:t>6) создает условия для обеспечения жителей поселения услугами торговли, общественного питания, бытового обслуживания;</w:t>
      </w:r>
    </w:p>
    <w:p w:rsidR="001D4910" w:rsidRPr="001D4910" w:rsidRDefault="001D4910" w:rsidP="001D4910">
      <w:pPr>
        <w:tabs>
          <w:tab w:val="left" w:pos="105"/>
        </w:tabs>
        <w:ind w:firstLine="851"/>
        <w:jc w:val="both"/>
        <w:rPr>
          <w:sz w:val="28"/>
          <w:szCs w:val="28"/>
        </w:rPr>
      </w:pPr>
      <w:r w:rsidRPr="001D4910">
        <w:rPr>
          <w:sz w:val="28"/>
          <w:szCs w:val="28"/>
        </w:rPr>
        <w:lastRenderedPageBreak/>
        <w:t>7) организует ритуальные услуги и содержание мест захоронения;</w:t>
      </w:r>
    </w:p>
    <w:p w:rsidR="001D4910" w:rsidRPr="001D4910" w:rsidRDefault="001D4910" w:rsidP="001D4910">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1D4910" w:rsidRPr="001D4910" w:rsidRDefault="001D4910" w:rsidP="001D4910">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9) обращается в суды в защиту прав потребителей (неопределенного круга потребителей);</w:t>
      </w:r>
    </w:p>
    <w:p w:rsidR="001D4910" w:rsidRPr="001D4910" w:rsidRDefault="001D4910" w:rsidP="001D4910">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D4910" w:rsidRPr="001D4910" w:rsidRDefault="001D4910" w:rsidP="001D4910">
      <w:pPr>
        <w:autoSpaceDE w:val="0"/>
        <w:autoSpaceDN w:val="0"/>
        <w:adjustRightInd w:val="0"/>
        <w:ind w:firstLine="851"/>
        <w:jc w:val="both"/>
        <w:rPr>
          <w:sz w:val="28"/>
          <w:szCs w:val="28"/>
        </w:rPr>
      </w:pPr>
      <w:r w:rsidRPr="001D4910">
        <w:rPr>
          <w:sz w:val="28"/>
          <w:szCs w:val="28"/>
        </w:rPr>
        <w:t xml:space="preserve">11) предъявляет иски в суды </w:t>
      </w:r>
      <w:r w:rsidRPr="001D4910">
        <w:rPr>
          <w:kern w:val="28"/>
          <w:sz w:val="28"/>
          <w:szCs w:val="28"/>
        </w:rPr>
        <w:t xml:space="preserve">о </w:t>
      </w:r>
      <w:r w:rsidRPr="001D4910">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D4910" w:rsidRPr="001D4910" w:rsidRDefault="001D4910" w:rsidP="001D4910">
      <w:pPr>
        <w:tabs>
          <w:tab w:val="left" w:pos="105"/>
        </w:tabs>
        <w:ind w:firstLine="851"/>
        <w:jc w:val="both"/>
        <w:rPr>
          <w:sz w:val="28"/>
          <w:szCs w:val="28"/>
        </w:rPr>
      </w:pPr>
      <w:r w:rsidRPr="001D4910">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1D4910" w:rsidRPr="001D4910" w:rsidRDefault="001D4910" w:rsidP="001D4910">
      <w:pPr>
        <w:autoSpaceDE w:val="0"/>
        <w:autoSpaceDN w:val="0"/>
        <w:adjustRightInd w:val="0"/>
        <w:ind w:firstLine="851"/>
        <w:jc w:val="both"/>
        <w:rPr>
          <w:bCs/>
          <w:sz w:val="28"/>
          <w:szCs w:val="28"/>
        </w:rPr>
      </w:pPr>
      <w:r w:rsidRPr="001D4910">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1D4910" w:rsidRPr="001D4910" w:rsidRDefault="001D4910" w:rsidP="001D4910">
      <w:pPr>
        <w:autoSpaceDE w:val="0"/>
        <w:autoSpaceDN w:val="0"/>
        <w:adjustRightInd w:val="0"/>
        <w:ind w:firstLine="851"/>
        <w:jc w:val="both"/>
        <w:rPr>
          <w:bCs/>
          <w:sz w:val="28"/>
          <w:szCs w:val="28"/>
        </w:rPr>
      </w:pPr>
      <w:r w:rsidRPr="001D4910">
        <w:rPr>
          <w:bCs/>
          <w:sz w:val="28"/>
          <w:szCs w:val="28"/>
        </w:rPr>
        <w:t xml:space="preserve">14) согласовывает схемы расположения объектов газоснабжения, используемых для обеспечения населения газом; </w:t>
      </w:r>
    </w:p>
    <w:p w:rsidR="001D4910" w:rsidRPr="001D4910" w:rsidRDefault="001D4910" w:rsidP="001D4910">
      <w:pPr>
        <w:tabs>
          <w:tab w:val="left" w:pos="240"/>
        </w:tabs>
        <w:ind w:right="105" w:firstLine="851"/>
        <w:jc w:val="both"/>
        <w:rPr>
          <w:rFonts w:eastAsia="Times New Roman"/>
          <w:sz w:val="28"/>
          <w:szCs w:val="28"/>
        </w:rPr>
      </w:pPr>
      <w:r w:rsidRPr="001D4910">
        <w:rPr>
          <w:sz w:val="28"/>
          <w:szCs w:val="28"/>
        </w:rPr>
        <w:t>15)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3937E9" w:rsidRPr="00645E0E" w:rsidRDefault="003937E9" w:rsidP="001F386D">
      <w:pPr>
        <w:pStyle w:val="ConsTitle"/>
        <w:tabs>
          <w:tab w:val="left" w:pos="435"/>
        </w:tabs>
        <w:spacing w:line="100" w:lineRule="atLeast"/>
        <w:ind w:right="0" w:firstLine="851"/>
        <w:rPr>
          <w:rFonts w:ascii="Times New Roman" w:hAnsi="Times New Roman"/>
          <w:b w:val="0"/>
          <w:i/>
          <w:sz w:val="28"/>
          <w:szCs w:val="28"/>
        </w:rPr>
      </w:pPr>
      <w:r w:rsidRPr="00645E0E">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645E0E">
        <w:rPr>
          <w:rFonts w:ascii="Times New Roman" w:hAnsi="Times New Roman"/>
          <w:b w:val="0"/>
          <w:kern w:val="0"/>
          <w:sz w:val="28"/>
          <w:szCs w:val="28"/>
          <w:lang w:eastAsia="ru-RU"/>
        </w:rPr>
        <w:t>организует дорожное движение</w:t>
      </w:r>
      <w:r w:rsidRPr="00645E0E">
        <w:rPr>
          <w:rFonts w:ascii="Times New Roman" w:hAnsi="Times New Roman"/>
          <w:b w:val="0"/>
          <w:sz w:val="28"/>
          <w:szCs w:val="28"/>
        </w:rPr>
        <w:t>;</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w:t>
      </w:r>
      <w:r w:rsidRPr="001F386D">
        <w:rPr>
          <w:rFonts w:ascii="Times New Roman" w:hAnsi="Times New Roman"/>
          <w:b w:val="0"/>
          <w:sz w:val="28"/>
          <w:szCs w:val="28"/>
        </w:rPr>
        <w:lastRenderedPageBreak/>
        <w:t>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2</w:t>
      </w:r>
      <w:r w:rsidR="009917B8" w:rsidRPr="0093346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3</w:t>
      </w:r>
      <w:r w:rsidR="009917B8" w:rsidRPr="00933461">
        <w:rPr>
          <w:rFonts w:eastAsia="Times New Roman"/>
          <w:sz w:val="28"/>
          <w:szCs w:val="28"/>
        </w:rPr>
        <w:t>) развивает минерально-сырьевую базу для предприятий местной промышленности;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4</w:t>
      </w:r>
      <w:r w:rsidR="009917B8" w:rsidRPr="0093346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933461">
        <w:rPr>
          <w:rFonts w:eastAsia="Times New Roman"/>
          <w:b/>
          <w:sz w:val="28"/>
          <w:szCs w:val="28"/>
        </w:rPr>
        <w:t xml:space="preserve"> </w:t>
      </w:r>
      <w:r w:rsidR="00F46999" w:rsidRPr="00933461">
        <w:rPr>
          <w:rFonts w:eastAsia="Calibri"/>
          <w:bCs/>
          <w:kern w:val="0"/>
          <w:sz w:val="28"/>
          <w:szCs w:val="28"/>
          <w:lang w:eastAsia="ru-RU"/>
        </w:rPr>
        <w:t>от 21.02.1992 № 2395-1</w:t>
      </w:r>
      <w:r w:rsidR="00F46999" w:rsidRPr="00933461">
        <w:rPr>
          <w:sz w:val="28"/>
          <w:szCs w:val="28"/>
        </w:rPr>
        <w:t xml:space="preserve"> </w:t>
      </w:r>
      <w:r w:rsidR="009917B8" w:rsidRPr="00933461">
        <w:rPr>
          <w:rFonts w:eastAsia="Times New Roman"/>
          <w:sz w:val="28"/>
          <w:szCs w:val="28"/>
        </w:rPr>
        <w:t>«О недрах»;</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5</w:t>
      </w:r>
      <w:r w:rsidR="009917B8" w:rsidRPr="00933461">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933461" w:rsidRDefault="000B1509" w:rsidP="001F386D">
      <w:pPr>
        <w:pStyle w:val="21"/>
        <w:tabs>
          <w:tab w:val="left" w:pos="100"/>
        </w:tabs>
        <w:ind w:firstLine="851"/>
        <w:rPr>
          <w:szCs w:val="28"/>
        </w:rPr>
      </w:pPr>
      <w:r w:rsidRPr="00933461">
        <w:rPr>
          <w:szCs w:val="28"/>
        </w:rPr>
        <w:t>6</w:t>
      </w:r>
      <w:r w:rsidR="00506E17"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933461" w:rsidRDefault="000B1509" w:rsidP="001F386D">
      <w:pPr>
        <w:pStyle w:val="21"/>
        <w:tabs>
          <w:tab w:val="left" w:pos="100"/>
        </w:tabs>
        <w:ind w:firstLine="851"/>
        <w:rPr>
          <w:szCs w:val="28"/>
        </w:rPr>
      </w:pPr>
      <w:r w:rsidRPr="00933461">
        <w:rPr>
          <w:szCs w:val="28"/>
        </w:rPr>
        <w:t>7</w:t>
      </w:r>
      <w:r w:rsidR="00506E17" w:rsidRPr="00933461">
        <w:rPr>
          <w:szCs w:val="28"/>
        </w:rPr>
        <w:t>) владеет, пользуется и распоряжается лесными участками, находящимися в муниципальной собственности;</w:t>
      </w:r>
    </w:p>
    <w:p w:rsidR="00506E17" w:rsidRPr="00933461" w:rsidRDefault="000B1509" w:rsidP="001F386D">
      <w:pPr>
        <w:pStyle w:val="21"/>
        <w:tabs>
          <w:tab w:val="left" w:pos="100"/>
        </w:tabs>
        <w:ind w:firstLine="851"/>
        <w:rPr>
          <w:szCs w:val="28"/>
        </w:rPr>
      </w:pPr>
      <w:r w:rsidRPr="00933461">
        <w:rPr>
          <w:szCs w:val="28"/>
        </w:rPr>
        <w:t>8</w:t>
      </w:r>
      <w:r w:rsidR="00506E17" w:rsidRPr="00933461">
        <w:rPr>
          <w:szCs w:val="28"/>
        </w:rPr>
        <w:t>) разрабатывает лесохозяйственный регламент;</w:t>
      </w:r>
    </w:p>
    <w:p w:rsidR="00506E17" w:rsidRPr="00933461" w:rsidRDefault="000B1509" w:rsidP="001F386D">
      <w:pPr>
        <w:ind w:right="30" w:firstLine="851"/>
        <w:jc w:val="both"/>
        <w:rPr>
          <w:rFonts w:eastAsia="Times New Roman"/>
          <w:sz w:val="28"/>
          <w:szCs w:val="28"/>
        </w:rPr>
      </w:pPr>
      <w:r w:rsidRPr="00933461">
        <w:rPr>
          <w:rFonts w:eastAsia="Times New Roman"/>
          <w:sz w:val="28"/>
          <w:szCs w:val="28"/>
        </w:rPr>
        <w:t>9</w:t>
      </w:r>
      <w:r w:rsidR="00506E17" w:rsidRPr="0093346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33461">
        <w:rPr>
          <w:rFonts w:eastAsia="Times New Roman"/>
          <w:sz w:val="28"/>
          <w:szCs w:val="28"/>
        </w:rPr>
        <w:t>1</w:t>
      </w:r>
      <w:r w:rsidR="000B1509" w:rsidRPr="00933461">
        <w:rPr>
          <w:rFonts w:eastAsia="Times New Roman"/>
          <w:sz w:val="28"/>
          <w:szCs w:val="28"/>
        </w:rPr>
        <w:t>0</w:t>
      </w:r>
      <w:r w:rsidR="009917B8" w:rsidRPr="00933461">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lastRenderedPageBreak/>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lastRenderedPageBreak/>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B4D81">
        <w:rPr>
          <w:sz w:val="28"/>
          <w:szCs w:val="28"/>
        </w:rPr>
        <w:t>администрацией поселения</w:t>
      </w:r>
      <w:r w:rsidRPr="000B4D81">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933461"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933461">
        <w:rPr>
          <w:sz w:val="28"/>
          <w:szCs w:val="28"/>
        </w:rPr>
        <w:t>поселения</w:t>
      </w:r>
      <w:r w:rsidR="00AE014B" w:rsidRPr="00933461">
        <w:rPr>
          <w:sz w:val="28"/>
          <w:szCs w:val="28"/>
        </w:rPr>
        <w:t xml:space="preserve">. </w:t>
      </w:r>
      <w:r w:rsidR="00AE014B" w:rsidRPr="00933461">
        <w:rPr>
          <w:rFonts w:eastAsia="Calibri"/>
          <w:bCs/>
          <w:iCs/>
          <w:kern w:val="0"/>
          <w:sz w:val="28"/>
          <w:szCs w:val="28"/>
          <w:lang w:eastAsia="ru-RU"/>
        </w:rPr>
        <w:t>Перечень видов муниципального контроля и органов местного самоуправления</w:t>
      </w:r>
      <w:r w:rsidR="00AE014B" w:rsidRPr="00933461">
        <w:rPr>
          <w:rFonts w:eastAsia="Calibri"/>
          <w:kern w:val="0"/>
          <w:sz w:val="28"/>
          <w:szCs w:val="28"/>
        </w:rPr>
        <w:t xml:space="preserve"> поселения</w:t>
      </w:r>
      <w:r w:rsidR="00AE014B" w:rsidRPr="00933461">
        <w:rPr>
          <w:rFonts w:eastAsia="Calibri"/>
          <w:bCs/>
          <w:iCs/>
          <w:kern w:val="0"/>
          <w:sz w:val="28"/>
          <w:szCs w:val="28"/>
          <w:lang w:eastAsia="ru-RU"/>
        </w:rPr>
        <w:t>, уполномоченных на их осуществление, ведется в порядке, установленном Советом</w:t>
      </w:r>
      <w:r w:rsidRPr="00933461">
        <w:rPr>
          <w:sz w:val="28"/>
          <w:szCs w:val="28"/>
        </w:rPr>
        <w:t>;</w:t>
      </w:r>
    </w:p>
    <w:p w:rsidR="00203A3D" w:rsidRPr="00933461"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933461">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 xml:space="preserve"> поселения</w:t>
      </w:r>
      <w:r w:rsidRPr="00933461">
        <w:rPr>
          <w:rFonts w:eastAsiaTheme="minorHAnsi"/>
          <w:kern w:val="0"/>
          <w:sz w:val="28"/>
          <w:szCs w:val="28"/>
        </w:rPr>
        <w:t>;</w:t>
      </w:r>
    </w:p>
    <w:p w:rsidR="00AE014B" w:rsidRPr="00933461"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933461">
        <w:rPr>
          <w:sz w:val="28"/>
          <w:szCs w:val="28"/>
        </w:rPr>
        <w:t>3</w:t>
      </w:r>
      <w:r w:rsidR="009917B8" w:rsidRPr="00933461">
        <w:rPr>
          <w:sz w:val="28"/>
          <w:szCs w:val="28"/>
        </w:rPr>
        <w:t xml:space="preserve">) разработка административных регламентов </w:t>
      </w:r>
      <w:r w:rsidR="00C81FFD" w:rsidRPr="00933461">
        <w:rPr>
          <w:rFonts w:eastAsiaTheme="minorHAnsi"/>
          <w:kern w:val="0"/>
          <w:sz w:val="28"/>
          <w:szCs w:val="28"/>
        </w:rPr>
        <w:t>осуществления</w:t>
      </w:r>
      <w:r w:rsidR="00C81FFD" w:rsidRPr="00933461">
        <w:rPr>
          <w:strike/>
          <w:kern w:val="28"/>
          <w:sz w:val="28"/>
          <w:szCs w:val="28"/>
        </w:rPr>
        <w:t xml:space="preserve"> </w:t>
      </w:r>
      <w:r w:rsidR="009917B8" w:rsidRPr="00933461">
        <w:rPr>
          <w:sz w:val="28"/>
          <w:szCs w:val="28"/>
        </w:rPr>
        <w:t>муниципального контроля</w:t>
      </w:r>
      <w:r w:rsidR="00C81FFD" w:rsidRPr="00933461">
        <w:rPr>
          <w:rFonts w:eastAsiaTheme="minorHAnsi"/>
          <w:kern w:val="0"/>
          <w:sz w:val="28"/>
          <w:szCs w:val="28"/>
        </w:rPr>
        <w:t xml:space="preserve"> в соответствующих сферах деятельности</w:t>
      </w:r>
      <w:r w:rsidR="00AE014B" w:rsidRPr="00933461">
        <w:rPr>
          <w:sz w:val="28"/>
          <w:szCs w:val="28"/>
        </w:rPr>
        <w:t xml:space="preserve">, </w:t>
      </w:r>
      <w:r w:rsidR="00AE014B" w:rsidRPr="00933461">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0B4D81" w:rsidRPr="00921777" w:rsidRDefault="000B4D81" w:rsidP="000B4D81">
      <w:pPr>
        <w:pStyle w:val="ConsNormal"/>
        <w:ind w:firstLine="851"/>
        <w:jc w:val="both"/>
        <w:rPr>
          <w:rFonts w:ascii="Times New Roman" w:hAnsi="Times New Roman"/>
          <w:sz w:val="28"/>
          <w:szCs w:val="28"/>
        </w:rPr>
      </w:pPr>
      <w:r w:rsidRPr="00921777">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lastRenderedPageBreak/>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lastRenderedPageBreak/>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xml:space="preserve">. Основные права и обязанности муниципального </w:t>
      </w:r>
      <w:r>
        <w:rPr>
          <w:b/>
          <w:sz w:val="28"/>
        </w:rPr>
        <w:lastRenderedPageBreak/>
        <w:t>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00665352" w:rsidRPr="00933461">
        <w:rPr>
          <w:rFonts w:eastAsia="Calibri"/>
          <w:bCs/>
          <w:kern w:val="0"/>
          <w:sz w:val="28"/>
          <w:szCs w:val="28"/>
        </w:rPr>
        <w:lastRenderedPageBreak/>
        <w:t>правовых актов и экспертизе муниципальных нормативных правовых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0B4D81" w:rsidRPr="00766548" w:rsidRDefault="000B4D81" w:rsidP="000B4D81">
      <w:pPr>
        <w:ind w:firstLine="840"/>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Calibri"/>
          <w:kern w:val="0"/>
          <w:sz w:val="28"/>
          <w:szCs w:val="28"/>
        </w:rPr>
        <w:t>орган местного самоуправления, к компетенции которого относится принятие соответствующего акта</w:t>
      </w:r>
      <w:r w:rsidRPr="00B63F8B">
        <w:rPr>
          <w:rFonts w:eastAsia="Calibr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 xml:space="preserve">Апшеронского </w:t>
      </w:r>
      <w:r w:rsidRPr="00766548">
        <w:rPr>
          <w:sz w:val="28"/>
          <w:szCs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Pr="00933461">
        <w:rPr>
          <w:rFonts w:eastAsia="Times New Roman"/>
          <w:kern w:val="0"/>
          <w:sz w:val="28"/>
          <w:szCs w:val="28"/>
          <w:lang w:eastAsia="ru-RU"/>
        </w:rPr>
        <w:lastRenderedPageBreak/>
        <w:t>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w:t>
      </w:r>
      <w:r w:rsidR="009B35E5" w:rsidRPr="000B4D81">
        <w:rPr>
          <w:sz w:val="28"/>
        </w:rPr>
        <w:t>подлежат</w:t>
      </w:r>
      <w:r w:rsidR="009B35E5">
        <w:rPr>
          <w:sz w:val="28"/>
        </w:rPr>
        <w:t xml:space="preserve"> </w:t>
      </w:r>
      <w:r>
        <w:rPr>
          <w:sz w:val="28"/>
        </w:rPr>
        <w:t xml:space="preserve">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0B4D81">
        <w:rPr>
          <w:rFonts w:ascii="Times New Roman" w:hAnsi="Times New Roman"/>
          <w:sz w:val="28"/>
          <w:szCs w:val="28"/>
        </w:rPr>
        <w:t>подлежат</w:t>
      </w:r>
      <w:r w:rsidR="00BC46E5" w:rsidRPr="000B4D81">
        <w:rPr>
          <w:rFonts w:ascii="Times New Roman" w:hAnsi="Times New Roman"/>
          <w:sz w:val="28"/>
        </w:rPr>
        <w:t xml:space="preserve"> </w:t>
      </w:r>
      <w:r>
        <w:rPr>
          <w:rFonts w:ascii="Times New Roman" w:hAnsi="Times New Roman"/>
          <w:sz w:val="28"/>
        </w:rPr>
        <w:t xml:space="preserve">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Pr="000B4D81" w:rsidRDefault="00BE23D6" w:rsidP="00BE23D6">
      <w:pPr>
        <w:pStyle w:val="ConsNormal"/>
        <w:tabs>
          <w:tab w:val="left" w:pos="142"/>
        </w:tabs>
        <w:suppressAutoHyphens w:val="0"/>
        <w:ind w:firstLine="851"/>
        <w:jc w:val="both"/>
        <w:rPr>
          <w:rFonts w:ascii="Times New Roman" w:eastAsia="Arial Unicode MS" w:hAnsi="Times New Roman"/>
          <w:kern w:val="2"/>
          <w:sz w:val="28"/>
          <w:szCs w:val="28"/>
        </w:rPr>
      </w:pPr>
      <w:r w:rsidRPr="000B4D81">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sidR="008B64F0" w:rsidRPr="00BE5440">
        <w:rPr>
          <w:rFonts w:ascii="Times New Roman" w:hAnsi="Times New Roman"/>
          <w:color w:val="000000"/>
          <w:sz w:val="28"/>
          <w:szCs w:val="28"/>
        </w:rPr>
        <w:t>размещены</w:t>
      </w:r>
      <w:r w:rsidR="008B64F0">
        <w:rPr>
          <w:rFonts w:ascii="Times New Roman" w:hAnsi="Times New Roman"/>
          <w:color w:val="000000"/>
          <w:sz w:val="28"/>
          <w:szCs w:val="28"/>
        </w:rPr>
        <w:t xml:space="preserve"> </w:t>
      </w:r>
      <w:r w:rsidRPr="000B4D81">
        <w:rPr>
          <w:rFonts w:ascii="Times New Roman" w:hAnsi="Times New Roman"/>
          <w:color w:val="000000"/>
          <w:sz w:val="28"/>
          <w:szCs w:val="28"/>
        </w:rPr>
        <w:t>на портале Минюста России «Нормативные правовые акты в Российской Федерации» (http://pravo-minjust.ru, http://право-минюст.рф)</w:t>
      </w:r>
      <w:r w:rsidRPr="000B4D81">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397A47">
        <w:rPr>
          <w:rFonts w:eastAsia="Calibri"/>
          <w:b/>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0B4D81" w:rsidRDefault="00C40BEC" w:rsidP="00B07035">
      <w:pPr>
        <w:widowControl/>
        <w:suppressAutoHyphens w:val="0"/>
        <w:autoSpaceDE w:val="0"/>
        <w:autoSpaceDN w:val="0"/>
        <w:adjustRightInd w:val="0"/>
        <w:ind w:firstLine="851"/>
        <w:jc w:val="both"/>
        <w:rPr>
          <w:sz w:val="28"/>
          <w:szCs w:val="28"/>
        </w:rPr>
      </w:pPr>
      <w:bookmarkStart w:id="0" w:name="sub_737"/>
      <w:r w:rsidRPr="000B4D81">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0B4D81">
        <w:rPr>
          <w:rFonts w:eastAsia="Calibri"/>
          <w:kern w:val="0"/>
          <w:sz w:val="28"/>
          <w:szCs w:val="28"/>
          <w:lang w:eastAsia="ru-RU"/>
        </w:rPr>
        <w:t>соглашениями, заключенными между органами местного самоуправления,</w:t>
      </w:r>
      <w:r w:rsidRPr="000B4D81">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95D2D" w:rsidRDefault="00B07035" w:rsidP="00B07035">
      <w:pPr>
        <w:widowControl/>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95D2D">
        <w:rPr>
          <w:sz w:val="28"/>
          <w:szCs w:val="28"/>
        </w:rPr>
        <w:t>в поселении</w:t>
      </w:r>
      <w:r w:rsidRPr="00395D2D">
        <w:rPr>
          <w:rFonts w:eastAsia="Calibri"/>
          <w:kern w:val="0"/>
          <w:sz w:val="28"/>
          <w:szCs w:val="28"/>
        </w:rPr>
        <w:t>.</w:t>
      </w:r>
    </w:p>
    <w:p w:rsidR="00B07035" w:rsidRPr="00395D2D" w:rsidRDefault="00B07035" w:rsidP="00B07035">
      <w:pPr>
        <w:autoSpaceDE w:val="0"/>
        <w:autoSpaceDN w:val="0"/>
        <w:adjustRightInd w:val="0"/>
        <w:ind w:firstLine="709"/>
        <w:jc w:val="both"/>
        <w:rPr>
          <w:rFonts w:eastAsia="Calibri"/>
          <w:strike/>
          <w:sz w:val="28"/>
          <w:szCs w:val="28"/>
        </w:rPr>
      </w:pPr>
      <w:r w:rsidRPr="00395D2D">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95D2D">
        <w:rPr>
          <w:sz w:val="28"/>
          <w:szCs w:val="28"/>
        </w:rPr>
        <w:t xml:space="preserve">поселения </w:t>
      </w:r>
      <w:r w:rsidRPr="00395D2D">
        <w:rPr>
          <w:rFonts w:eastAsia="Calibri"/>
          <w:kern w:val="0"/>
          <w:sz w:val="28"/>
          <w:szCs w:val="28"/>
        </w:rPr>
        <w:t xml:space="preserve">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Pr="00395D2D">
        <w:rPr>
          <w:rFonts w:eastAsia="Calibri"/>
          <w:kern w:val="0"/>
          <w:sz w:val="28"/>
          <w:szCs w:val="28"/>
        </w:rPr>
        <w:lastRenderedPageBreak/>
        <w:t>печатном издании могут не приводиться.</w:t>
      </w:r>
    </w:p>
    <w:p w:rsidR="00615838" w:rsidRPr="00395D2D" w:rsidRDefault="00615838" w:rsidP="00615838">
      <w:pPr>
        <w:autoSpaceDE w:val="0"/>
        <w:autoSpaceDN w:val="0"/>
        <w:adjustRightInd w:val="0"/>
        <w:ind w:firstLine="709"/>
        <w:jc w:val="both"/>
        <w:rPr>
          <w:sz w:val="28"/>
          <w:szCs w:val="28"/>
        </w:rPr>
      </w:pPr>
      <w:r w:rsidRPr="00395D2D">
        <w:rPr>
          <w:rFonts w:eastAsia="Calibri"/>
          <w:sz w:val="28"/>
          <w:szCs w:val="28"/>
        </w:rPr>
        <w:t xml:space="preserve">6. </w:t>
      </w:r>
      <w:r w:rsidRPr="00395D2D">
        <w:rPr>
          <w:sz w:val="28"/>
          <w:szCs w:val="28"/>
        </w:rPr>
        <w:t xml:space="preserve">Официальное опубликование </w:t>
      </w:r>
      <w:r w:rsidR="00C40BEC" w:rsidRPr="000B4D81">
        <w:rPr>
          <w:sz w:val="28"/>
          <w:szCs w:val="28"/>
        </w:rPr>
        <w:t xml:space="preserve">(обнародование) </w:t>
      </w:r>
      <w:r w:rsidRPr="000B4D81">
        <w:rPr>
          <w:sz w:val="28"/>
          <w:szCs w:val="28"/>
        </w:rPr>
        <w:t>п</w:t>
      </w:r>
      <w:r w:rsidRPr="00395D2D">
        <w:rPr>
          <w:sz w:val="28"/>
          <w:szCs w:val="28"/>
        </w:rPr>
        <w:t>роизводится за счет местного бюджета.</w:t>
      </w:r>
    </w:p>
    <w:p w:rsidR="00C40BEC" w:rsidRDefault="00615838" w:rsidP="000B4D81">
      <w:pPr>
        <w:ind w:firstLine="709"/>
        <w:jc w:val="both"/>
        <w:rPr>
          <w:rFonts w:eastAsia="Calibri"/>
          <w:b/>
          <w:sz w:val="28"/>
          <w:szCs w:val="28"/>
        </w:rPr>
      </w:pPr>
      <w:r w:rsidRPr="00395D2D">
        <w:rPr>
          <w:sz w:val="28"/>
          <w:szCs w:val="28"/>
        </w:rPr>
        <w:t xml:space="preserve">7. </w:t>
      </w:r>
      <w:r w:rsidR="00C40BEC" w:rsidRPr="000B4D81">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95D2D">
        <w:rPr>
          <w:rFonts w:eastAsia="Calibri"/>
          <w:sz w:val="28"/>
          <w:szCs w:val="28"/>
        </w:rPr>
        <w:t xml:space="preserve">Копии муниципальных правовых актов, </w:t>
      </w:r>
      <w:r w:rsidR="008B4C39" w:rsidRPr="00395D2D">
        <w:rPr>
          <w:rFonts w:eastAsia="Calibri"/>
          <w:kern w:val="0"/>
          <w:sz w:val="28"/>
          <w:szCs w:val="28"/>
          <w:lang w:eastAsia="ru-RU"/>
        </w:rPr>
        <w:t xml:space="preserve">соглашений, заключенных между органами местного самоуправления, </w:t>
      </w:r>
      <w:r w:rsidRPr="00395D2D">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95D2D">
        <w:rPr>
          <w:rFonts w:eastAsia="Calibri"/>
          <w:sz w:val="28"/>
          <w:szCs w:val="28"/>
        </w:rPr>
        <w:t xml:space="preserve">и соглашением </w:t>
      </w:r>
      <w:r w:rsidRPr="00395D2D">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395D2D">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395D2D" w:rsidRDefault="00F16B1E" w:rsidP="00F16B1E">
      <w:pPr>
        <w:suppressAutoHyphens w:val="0"/>
        <w:autoSpaceDE w:val="0"/>
        <w:autoSpaceDN w:val="0"/>
        <w:adjustRightInd w:val="0"/>
        <w:ind w:firstLine="851"/>
        <w:jc w:val="both"/>
        <w:rPr>
          <w:strike/>
          <w:kern w:val="2"/>
          <w:sz w:val="28"/>
          <w:szCs w:val="28"/>
        </w:rPr>
      </w:pPr>
      <w:r w:rsidRPr="00395D2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23EC9" w:rsidRDefault="00C40BEC" w:rsidP="00C40BEC">
      <w:pPr>
        <w:autoSpaceDE w:val="0"/>
        <w:autoSpaceDN w:val="0"/>
        <w:adjustRightInd w:val="0"/>
        <w:ind w:firstLine="851"/>
        <w:jc w:val="both"/>
        <w:rPr>
          <w:rFonts w:eastAsia="Calibri"/>
          <w:kern w:val="2"/>
          <w:sz w:val="28"/>
          <w:szCs w:val="28"/>
        </w:rPr>
      </w:pPr>
      <w:r w:rsidRPr="00323EC9">
        <w:rPr>
          <w:sz w:val="28"/>
          <w:szCs w:val="28"/>
        </w:rPr>
        <w:t xml:space="preserve">9. </w:t>
      </w:r>
      <w:r w:rsidRPr="00323EC9">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23EC9" w:rsidRDefault="00C40BEC" w:rsidP="00C40BEC">
      <w:pPr>
        <w:autoSpaceDE w:val="0"/>
        <w:autoSpaceDN w:val="0"/>
        <w:adjustRightInd w:val="0"/>
        <w:ind w:firstLine="851"/>
        <w:jc w:val="both"/>
        <w:rPr>
          <w:sz w:val="28"/>
          <w:szCs w:val="28"/>
        </w:rPr>
      </w:pPr>
      <w:r w:rsidRPr="00323EC9">
        <w:rPr>
          <w:sz w:val="28"/>
          <w:szCs w:val="28"/>
        </w:rPr>
        <w:t xml:space="preserve">Официальное обнародование производится путем доведения текста муниципального правового акта,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до сведения жителей поселения.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Текст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r w:rsidRPr="00323EC9">
        <w:rPr>
          <w:sz w:val="28"/>
          <w:szCs w:val="28"/>
        </w:rPr>
        <w:t xml:space="preserve"> доводится до сведений жителей путем размещения на </w:t>
      </w:r>
      <w:r w:rsidR="004A5EC5" w:rsidRPr="00BE5440">
        <w:rPr>
          <w:sz w:val="28"/>
          <w:szCs w:val="28"/>
        </w:rPr>
        <w:t>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w:t>
      </w:r>
      <w:r w:rsidRPr="00BE5440">
        <w:rPr>
          <w:rFonts w:eastAsia="Times New Roman"/>
          <w:sz w:val="28"/>
          <w:szCs w:val="28"/>
          <w:lang w:eastAsia="ru-RU"/>
        </w:rPr>
        <w:t xml:space="preserve"> </w:t>
      </w:r>
      <w:r w:rsidRPr="00323EC9">
        <w:rPr>
          <w:sz w:val="28"/>
          <w:szCs w:val="28"/>
        </w:rPr>
        <w:t>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 </w:t>
      </w:r>
      <w:r w:rsidRPr="00323EC9">
        <w:rPr>
          <w:sz w:val="28"/>
          <w:szCs w:val="28"/>
        </w:rPr>
        <w:t>в органах местного самоуправления.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323EC9">
        <w:rPr>
          <w:rFonts w:eastAsia="Calibri"/>
          <w:sz w:val="28"/>
          <w:szCs w:val="28"/>
          <w:lang w:eastAsia="ru-RU"/>
        </w:rPr>
        <w:t xml:space="preserve">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на информационных стендах в занимаемых ими зданиях</w:t>
      </w:r>
      <w:r w:rsidR="001D3AE0" w:rsidRPr="00BE5440">
        <w:rPr>
          <w:sz w:val="28"/>
          <w:szCs w:val="28"/>
        </w:rPr>
        <w:t>, при условии обеспечения беспрепятственного доступа для всех жителей, проживающих на территории поселения</w:t>
      </w:r>
      <w:r w:rsidRPr="00BE5440">
        <w:rPr>
          <w:sz w:val="28"/>
          <w:szCs w:val="28"/>
        </w:rPr>
        <w:t>.</w:t>
      </w:r>
    </w:p>
    <w:p w:rsidR="00C40BEC" w:rsidRPr="00323EC9" w:rsidRDefault="00C40BEC" w:rsidP="00C40BEC">
      <w:pPr>
        <w:autoSpaceDE w:val="0"/>
        <w:autoSpaceDN w:val="0"/>
        <w:adjustRightInd w:val="0"/>
        <w:ind w:firstLine="851"/>
        <w:jc w:val="both"/>
        <w:rPr>
          <w:sz w:val="28"/>
          <w:szCs w:val="28"/>
        </w:rPr>
      </w:pPr>
      <w:r w:rsidRPr="00323EC9">
        <w:rPr>
          <w:sz w:val="28"/>
          <w:szCs w:val="28"/>
        </w:rPr>
        <w:t xml:space="preserve">Наряду с размещением на информационных стендах, содержание </w:t>
      </w:r>
      <w:r w:rsidRPr="00323EC9">
        <w:rPr>
          <w:sz w:val="28"/>
          <w:szCs w:val="28"/>
        </w:rPr>
        <w:lastRenderedPageBreak/>
        <w:t>муниципального правового акта,</w:t>
      </w:r>
      <w:r w:rsidRPr="00323EC9">
        <w:rPr>
          <w:rFonts w:eastAsia="Calibri"/>
          <w:sz w:val="28"/>
          <w:szCs w:val="28"/>
          <w:lang w:eastAsia="ru-RU"/>
        </w:rPr>
        <w:t xml:space="preserve"> </w:t>
      </w:r>
      <w:r w:rsidRPr="00323EC9">
        <w:rPr>
          <w:rFonts w:eastAsia="Calibri"/>
          <w:kern w:val="0"/>
          <w:sz w:val="28"/>
          <w:szCs w:val="28"/>
          <w:lang w:eastAsia="ru-RU"/>
        </w:rPr>
        <w:t>соглашения, заключенного между органами местного самоуправления</w:t>
      </w:r>
      <w:r w:rsidRPr="00323EC9">
        <w:rPr>
          <w:rFonts w:eastAsia="Calibri"/>
          <w:sz w:val="28"/>
          <w:szCs w:val="28"/>
          <w:lang w:eastAsia="ru-RU"/>
        </w:rPr>
        <w:t>,</w:t>
      </w:r>
      <w:r w:rsidRPr="00323EC9">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23EC9" w:rsidRDefault="00C40BEC" w:rsidP="00C40BEC">
      <w:pPr>
        <w:autoSpaceDE w:val="0"/>
        <w:autoSpaceDN w:val="0"/>
        <w:adjustRightInd w:val="0"/>
        <w:ind w:firstLine="851"/>
        <w:jc w:val="both"/>
        <w:rPr>
          <w:sz w:val="28"/>
          <w:szCs w:val="28"/>
        </w:rPr>
      </w:pPr>
      <w:r w:rsidRPr="00323EC9">
        <w:rPr>
          <w:sz w:val="28"/>
          <w:szCs w:val="28"/>
        </w:rPr>
        <w:t>Способ обнародования должен быть указан в тексте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p>
    <w:p w:rsidR="00C40BEC" w:rsidRPr="00323EC9" w:rsidRDefault="00C40BEC" w:rsidP="00C40BEC">
      <w:pPr>
        <w:suppressAutoHyphens w:val="0"/>
        <w:ind w:firstLine="851"/>
        <w:jc w:val="both"/>
        <w:rPr>
          <w:sz w:val="28"/>
          <w:szCs w:val="28"/>
        </w:rPr>
      </w:pPr>
      <w:r w:rsidRPr="00323EC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23EC9" w:rsidRDefault="00C40BEC" w:rsidP="00C40BEC">
      <w:pPr>
        <w:suppressAutoHyphens w:val="0"/>
        <w:ind w:firstLine="851"/>
        <w:jc w:val="both"/>
        <w:rPr>
          <w:sz w:val="28"/>
          <w:szCs w:val="28"/>
        </w:rPr>
      </w:pPr>
      <w:r w:rsidRPr="00323EC9">
        <w:rPr>
          <w:sz w:val="28"/>
          <w:szCs w:val="28"/>
        </w:rPr>
        <w:t>Тексты муниципальных правовых актов,</w:t>
      </w:r>
      <w:r w:rsidRPr="00323EC9">
        <w:rPr>
          <w:rFonts w:eastAsia="Calibri"/>
          <w:kern w:val="0"/>
          <w:sz w:val="28"/>
          <w:szCs w:val="28"/>
          <w:lang w:eastAsia="ru-RU"/>
        </w:rPr>
        <w:t xml:space="preserve"> соглашений, заключенных между органами местного самоуправления,</w:t>
      </w:r>
      <w:r w:rsidRPr="00323EC9">
        <w:rPr>
          <w:sz w:val="28"/>
          <w:szCs w:val="28"/>
        </w:rPr>
        <w:t xml:space="preserve"> должны находиться в специально установленных для обнародования местах в течение не менее чем </w:t>
      </w:r>
      <w:r w:rsidR="001D3AE0" w:rsidRPr="00BE5440">
        <w:rPr>
          <w:sz w:val="28"/>
          <w:szCs w:val="28"/>
        </w:rPr>
        <w:t>двадцать</w:t>
      </w:r>
      <w:r w:rsidRPr="00BE5440">
        <w:rPr>
          <w:sz w:val="28"/>
          <w:szCs w:val="28"/>
        </w:rPr>
        <w:t xml:space="preserve"> </w:t>
      </w:r>
      <w:r w:rsidRPr="00323EC9">
        <w:rPr>
          <w:sz w:val="28"/>
          <w:szCs w:val="28"/>
        </w:rPr>
        <w:t>календарных дней со дня их обнародования.</w:t>
      </w:r>
    </w:p>
    <w:p w:rsidR="00C40BEC" w:rsidRPr="00323EC9" w:rsidRDefault="00C40BEC" w:rsidP="00C40BEC">
      <w:pPr>
        <w:pStyle w:val="ac"/>
        <w:suppressAutoHyphens w:val="0"/>
        <w:spacing w:after="0" w:line="240" w:lineRule="auto"/>
        <w:ind w:firstLine="851"/>
        <w:jc w:val="both"/>
        <w:rPr>
          <w:strike/>
          <w:sz w:val="28"/>
          <w:szCs w:val="28"/>
        </w:rPr>
      </w:pPr>
      <w:r w:rsidRPr="00323EC9">
        <w:rPr>
          <w:sz w:val="28"/>
          <w:szCs w:val="28"/>
        </w:rPr>
        <w:t>При этом, в случае, если объем подлежащего обнародованию муниципального правового акта,</w:t>
      </w:r>
      <w:r w:rsidRPr="00323EC9">
        <w:rPr>
          <w:rFonts w:eastAsia="Calibri"/>
          <w:kern w:val="0"/>
          <w:sz w:val="28"/>
          <w:szCs w:val="28"/>
          <w:lang w:eastAsia="ru-RU"/>
        </w:rPr>
        <w:t xml:space="preserve"> соглашения, заключенного между органами местного самоуправления,</w:t>
      </w:r>
      <w:r w:rsidRPr="00323EC9">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10</w:t>
      </w:r>
      <w:r w:rsidR="009917B8" w:rsidRPr="00395D2D">
        <w:rPr>
          <w:rFonts w:ascii="Times New Roman" w:hAnsi="Times New Roman"/>
          <w:sz w:val="28"/>
        </w:rPr>
        <w:t>. Оригинал муниципального правового акта</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95D2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95D2D">
        <w:rPr>
          <w:rFonts w:ascii="Times New Roman" w:hAnsi="Times New Roman"/>
          <w:sz w:val="28"/>
        </w:rPr>
        <w:t xml:space="preserve"> без взимания платы.</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11</w:t>
      </w:r>
      <w:r w:rsidR="009917B8" w:rsidRPr="00395D2D">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95D2D">
        <w:rPr>
          <w:rFonts w:ascii="Times New Roman" w:hAnsi="Times New Roman"/>
          <w:sz w:val="28"/>
        </w:rPr>
        <w:t xml:space="preserve"> производится не позднее чем через 15 дней </w:t>
      </w:r>
      <w:r w:rsidR="009917B8" w:rsidRPr="00C40BEC">
        <w:rPr>
          <w:rFonts w:ascii="Times New Roman" w:hAnsi="Times New Roman"/>
          <w:sz w:val="28"/>
        </w:rPr>
        <w:t xml:space="preserve">со дня принятия (издания) муниципального правового акта, </w:t>
      </w:r>
      <w:r w:rsidR="00C40BEC" w:rsidRPr="00323EC9">
        <w:rPr>
          <w:rFonts w:ascii="Times New Roman" w:hAnsi="Times New Roman"/>
          <w:sz w:val="28"/>
          <w:szCs w:val="28"/>
        </w:rPr>
        <w:t xml:space="preserve">подписания соглашения, </w:t>
      </w:r>
      <w:r w:rsidR="009917B8" w:rsidRPr="00323EC9">
        <w:rPr>
          <w:rFonts w:ascii="Times New Roman" w:hAnsi="Times New Roman"/>
          <w:sz w:val="28"/>
        </w:rPr>
        <w:t>если иное не предусмотрено федеральным и краевым законодательством, правовыми актами органов местного</w:t>
      </w:r>
      <w:r w:rsidR="009917B8" w:rsidRPr="00395D2D">
        <w:rPr>
          <w:rFonts w:ascii="Times New Roman" w:hAnsi="Times New Roman"/>
          <w:sz w:val="28"/>
        </w:rPr>
        <w:t xml:space="preserve"> самоуправления поселения, самим муниципальным правовым актом</w:t>
      </w:r>
      <w:r w:rsidR="008B4C39" w:rsidRPr="00395D2D">
        <w:rPr>
          <w:rFonts w:ascii="Times New Roman" w:hAnsi="Times New Roman"/>
          <w:sz w:val="28"/>
          <w:szCs w:val="28"/>
        </w:rPr>
        <w:t xml:space="preserve"> и соглашением</w:t>
      </w:r>
      <w:r w:rsidR="009917B8" w:rsidRPr="00395D2D">
        <w:rPr>
          <w:rFonts w:ascii="Times New Roman" w:hAnsi="Times New Roman"/>
          <w:sz w:val="28"/>
        </w:rPr>
        <w:t xml:space="preserve">. </w:t>
      </w:r>
    </w:p>
    <w:p w:rsidR="009917B8" w:rsidRPr="00395D2D" w:rsidRDefault="00F16B1E" w:rsidP="0081350A">
      <w:pPr>
        <w:pStyle w:val="ConsNormal"/>
        <w:ind w:firstLine="851"/>
        <w:jc w:val="both"/>
        <w:rPr>
          <w:rFonts w:ascii="Times New Roman" w:hAnsi="Times New Roman"/>
          <w:sz w:val="28"/>
        </w:rPr>
      </w:pPr>
      <w:r w:rsidRPr="00395D2D">
        <w:rPr>
          <w:rFonts w:ascii="Times New Roman" w:hAnsi="Times New Roman"/>
          <w:sz w:val="28"/>
        </w:rPr>
        <w:t>12</w:t>
      </w:r>
      <w:r w:rsidR="009917B8" w:rsidRPr="00395D2D">
        <w:rPr>
          <w:rFonts w:ascii="Times New Roman" w:hAnsi="Times New Roman"/>
          <w:sz w:val="28"/>
        </w:rPr>
        <w:t>. В подтверждение соблюдения процедуры обнародования муниципального правового акта</w:t>
      </w:r>
      <w:r w:rsidR="008B4C39" w:rsidRPr="00395D2D">
        <w:rPr>
          <w:rFonts w:ascii="Times New Roman" w:hAnsi="Times New Roman"/>
          <w:sz w:val="28"/>
          <w:szCs w:val="28"/>
        </w:rPr>
        <w:t>,</w:t>
      </w:r>
      <w:r w:rsidR="008B4C39" w:rsidRPr="00395D2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95D2D">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95D2D">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C40BEC">
        <w:rPr>
          <w:rFonts w:ascii="Times New Roman" w:hAnsi="Times New Roman"/>
          <w:sz w:val="28"/>
        </w:rPr>
        <w:t xml:space="preserve">дате начала и окончания его </w:t>
      </w:r>
      <w:r w:rsidR="009917B8" w:rsidRPr="00323EC9">
        <w:rPr>
          <w:rFonts w:ascii="Times New Roman" w:hAnsi="Times New Roman"/>
          <w:sz w:val="28"/>
        </w:rPr>
        <w:t>обнародования</w:t>
      </w:r>
      <w:r w:rsidR="00C40BEC" w:rsidRPr="00323EC9">
        <w:rPr>
          <w:rFonts w:ascii="Times New Roman" w:hAnsi="Times New Roman"/>
          <w:sz w:val="28"/>
          <w:szCs w:val="28"/>
        </w:rPr>
        <w:t>, а также способе обнародования</w:t>
      </w:r>
      <w:r w:rsidR="009917B8" w:rsidRPr="00323EC9">
        <w:rPr>
          <w:rFonts w:ascii="Times New Roman" w:hAnsi="Times New Roman"/>
          <w:sz w:val="28"/>
        </w:rPr>
        <w:t>.</w:t>
      </w:r>
    </w:p>
    <w:p w:rsidR="009917B8" w:rsidRPr="00323EC9" w:rsidRDefault="00C40BEC" w:rsidP="0081350A">
      <w:pPr>
        <w:pStyle w:val="ConsNormal"/>
        <w:ind w:firstLine="851"/>
        <w:jc w:val="both"/>
        <w:rPr>
          <w:rFonts w:ascii="Times New Roman" w:hAnsi="Times New Roman"/>
          <w:strike/>
          <w:sz w:val="28"/>
        </w:rPr>
      </w:pPr>
      <w:r w:rsidRPr="00323EC9">
        <w:rPr>
          <w:rFonts w:ascii="Times New Roman" w:hAnsi="Times New Roman"/>
          <w:sz w:val="28"/>
          <w:szCs w:val="28"/>
        </w:rPr>
        <w:t xml:space="preserve">Указанный акт об обнародовании подписывается главой поселения и </w:t>
      </w:r>
      <w:r w:rsidRPr="00323EC9">
        <w:rPr>
          <w:rFonts w:ascii="Times New Roman" w:eastAsia="Calibri" w:hAnsi="Times New Roman"/>
          <w:kern w:val="0"/>
          <w:sz w:val="28"/>
          <w:szCs w:val="28"/>
        </w:rPr>
        <w:t>соответствующим должностным лиц</w:t>
      </w:r>
      <w:r w:rsidRPr="00323EC9">
        <w:rPr>
          <w:rFonts w:ascii="Times New Roman" w:eastAsia="Calibri" w:hAnsi="Times New Roman"/>
          <w:sz w:val="28"/>
          <w:szCs w:val="28"/>
        </w:rPr>
        <w:t>ом</w:t>
      </w:r>
      <w:r w:rsidRPr="00323EC9">
        <w:rPr>
          <w:rFonts w:ascii="Times New Roman" w:eastAsia="Calibri" w:hAnsi="Times New Roman"/>
          <w:kern w:val="0"/>
          <w:sz w:val="28"/>
          <w:szCs w:val="28"/>
        </w:rPr>
        <w:t xml:space="preserve">, </w:t>
      </w:r>
      <w:r w:rsidRPr="00323EC9">
        <w:rPr>
          <w:rFonts w:ascii="Times New Roman" w:eastAsia="Calibri" w:hAnsi="Times New Roman"/>
          <w:sz w:val="28"/>
          <w:szCs w:val="28"/>
        </w:rPr>
        <w:t>ответственным за официальное обнародование</w:t>
      </w:r>
      <w:r w:rsidRPr="00323EC9">
        <w:rPr>
          <w:rFonts w:ascii="Times New Roman" w:hAnsi="Times New Roman"/>
          <w:sz w:val="28"/>
          <w:szCs w:val="28"/>
        </w:rPr>
        <w:t>.</w:t>
      </w:r>
      <w:r w:rsidR="009917B8" w:rsidRPr="00323EC9">
        <w:rPr>
          <w:rFonts w:ascii="Times New Roman" w:hAnsi="Times New Roman"/>
          <w:strike/>
          <w:sz w:val="28"/>
        </w:rPr>
        <w:t xml:space="preserve"> </w:t>
      </w:r>
    </w:p>
    <w:p w:rsidR="00022DAB" w:rsidRDefault="00022DAB" w:rsidP="0081350A">
      <w:pPr>
        <w:tabs>
          <w:tab w:val="left" w:pos="142"/>
        </w:tabs>
        <w:ind w:firstLine="851"/>
        <w:jc w:val="center"/>
        <w:rPr>
          <w:rFonts w:eastAsia="Times New Roman"/>
          <w:b/>
          <w:caps/>
          <w:sz w:val="28"/>
        </w:rPr>
      </w:pPr>
    </w:p>
    <w:p w:rsidR="00BE5440" w:rsidRDefault="00BE5440"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323EC9" w:rsidRPr="00AB378E" w:rsidRDefault="00323EC9" w:rsidP="00323EC9">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1D4910" w:rsidRDefault="001D4910" w:rsidP="001D4910">
      <w:pPr>
        <w:ind w:firstLine="851"/>
        <w:jc w:val="both"/>
        <w:rPr>
          <w:b/>
          <w:sz w:val="28"/>
        </w:rPr>
      </w:pPr>
      <w:r>
        <w:rPr>
          <w:b/>
          <w:sz w:val="28"/>
        </w:rPr>
        <w:t>Статья 69. Муниципальные заимствования, муниципальные гарантии</w:t>
      </w:r>
    </w:p>
    <w:p w:rsidR="001D4910" w:rsidRPr="008A6D0D" w:rsidRDefault="001D4910" w:rsidP="001D491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w:t>
      </w:r>
      <w:bookmarkStart w:id="2" w:name="_GoBack"/>
      <w:bookmarkEnd w:id="2"/>
      <w:r w:rsidRPr="008A6D0D">
        <w:rPr>
          <w:rFonts w:eastAsia="Times New Roman"/>
          <w:kern w:val="0"/>
          <w:sz w:val="28"/>
          <w:szCs w:val="28"/>
          <w:lang w:eastAsia="ru-RU"/>
        </w:rPr>
        <w:t xml:space="preserve">униципальные заимствования осуществляются в целях финансирования дефицита местного бюджета, а также для погашения долговых </w:t>
      </w:r>
      <w:r w:rsidRPr="001D4910">
        <w:rPr>
          <w:rFonts w:eastAsia="Times New Roman"/>
          <w:kern w:val="0"/>
          <w:sz w:val="28"/>
          <w:szCs w:val="28"/>
          <w:lang w:eastAsia="ru-RU"/>
        </w:rPr>
        <w:t>обязательств поселения, пополнения остатков средств на счетах местного бюджета в течение финансового года.</w:t>
      </w:r>
    </w:p>
    <w:p w:rsidR="001D4910" w:rsidRPr="008A6D0D" w:rsidRDefault="001D4910" w:rsidP="001D4910">
      <w:pPr>
        <w:pStyle w:val="WW-2"/>
      </w:pPr>
      <w:r w:rsidRPr="008A6D0D">
        <w:t xml:space="preserve">2. От имени поселения право осуществления муниципальных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23EC9" w:rsidRPr="00921777" w:rsidRDefault="00323EC9" w:rsidP="00323EC9">
      <w:pPr>
        <w:pStyle w:val="WW-2"/>
        <w:rPr>
          <w:szCs w:val="28"/>
        </w:rPr>
      </w:pPr>
      <w:r w:rsidRPr="00921777">
        <w:rPr>
          <w:szCs w:val="28"/>
        </w:rPr>
        <w:t xml:space="preserve">Гарантии предоставляются на основании решения Совета о бюджете </w:t>
      </w:r>
      <w:r w:rsidRPr="00921777">
        <w:rPr>
          <w:szCs w:val="28"/>
        </w:rPr>
        <w:lastRenderedPageBreak/>
        <w:t>поселения на очередной финансовый год, решений администрации поселения, а также договора о предоставлении муниципальной гарантии</w:t>
      </w:r>
      <w:r w:rsidRPr="00921777">
        <w:rPr>
          <w:kern w:val="0"/>
          <w:szCs w:val="28"/>
          <w:lang w:eastAsia="ru-RU"/>
        </w:rPr>
        <w:t xml:space="preserve"> при условии соблюдения требований, предусмотренных Бюджетным кодексом Российской Федерации</w:t>
      </w:r>
      <w:r w:rsidRPr="00921777">
        <w:rPr>
          <w:szCs w:val="28"/>
        </w:rPr>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w:t>
      </w:r>
      <w:r w:rsidR="00901D6F">
        <w:rPr>
          <w:rFonts w:eastAsiaTheme="minorHAnsi"/>
          <w:kern w:val="0"/>
          <w:sz w:val="28"/>
          <w:szCs w:val="28"/>
        </w:rPr>
        <w:t xml:space="preserve"> </w:t>
      </w:r>
      <w:r w:rsidR="00901D6F" w:rsidRPr="00BE5440">
        <w:rPr>
          <w:rFonts w:eastAsiaTheme="minorHAnsi"/>
          <w:kern w:val="0"/>
          <w:sz w:val="28"/>
          <w:szCs w:val="28"/>
        </w:rPr>
        <w:t>год</w:t>
      </w:r>
      <w:r w:rsidRPr="00BE5440">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323EC9" w:rsidRPr="00C53985">
        <w:rPr>
          <w:bCs/>
          <w:sz w:val="28"/>
          <w:szCs w:val="28"/>
        </w:rPr>
        <w:t xml:space="preserve">Контрольно-счетная палата муниципального образования </w:t>
      </w:r>
      <w:r w:rsidR="00323EC9">
        <w:rPr>
          <w:bCs/>
          <w:sz w:val="28"/>
          <w:szCs w:val="28"/>
        </w:rPr>
        <w:t>Апшеронский</w:t>
      </w:r>
      <w:r w:rsidR="00323EC9"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323EC9">
        <w:rPr>
          <w:bCs/>
          <w:sz w:val="28"/>
          <w:szCs w:val="28"/>
        </w:rPr>
        <w:t xml:space="preserve"> </w:t>
      </w:r>
      <w:r w:rsidR="00323EC9" w:rsidRPr="00C71751">
        <w:rPr>
          <w:bCs/>
          <w:sz w:val="28"/>
          <w:szCs w:val="28"/>
        </w:rPr>
        <w:t xml:space="preserve">с Советом муниципального образования </w:t>
      </w:r>
      <w:r w:rsidR="00323EC9">
        <w:rPr>
          <w:bCs/>
          <w:sz w:val="28"/>
          <w:szCs w:val="28"/>
        </w:rPr>
        <w:t>Апшеронский</w:t>
      </w:r>
      <w:r w:rsidR="00323EC9"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10) участие в пределах полномочий в мероприятиях, направленных на </w:t>
      </w:r>
      <w:r w:rsidRPr="00C71751">
        <w:rPr>
          <w:sz w:val="28"/>
          <w:szCs w:val="28"/>
        </w:rPr>
        <w:lastRenderedPageBreak/>
        <w:t>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933461" w:rsidRDefault="00DE37D0" w:rsidP="00DE37D0">
      <w:pPr>
        <w:ind w:firstLine="710"/>
        <w:jc w:val="both"/>
        <w:rPr>
          <w:sz w:val="28"/>
          <w:szCs w:val="28"/>
        </w:rPr>
      </w:pPr>
      <w:r w:rsidRPr="00933461">
        <w:rPr>
          <w:sz w:val="28"/>
          <w:szCs w:val="28"/>
        </w:rPr>
        <w:t xml:space="preserve">соблюдение </w:t>
      </w:r>
      <w:r w:rsidR="00B61D00"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933461" w:rsidRDefault="00DE37D0" w:rsidP="00DE37D0">
      <w:pPr>
        <w:ind w:firstLine="710"/>
        <w:jc w:val="both"/>
        <w:rPr>
          <w:sz w:val="28"/>
          <w:szCs w:val="28"/>
        </w:rPr>
      </w:pPr>
      <w:r w:rsidRPr="00933461">
        <w:rPr>
          <w:sz w:val="28"/>
          <w:szCs w:val="28"/>
        </w:rPr>
        <w:t>подготовку и организацию мер по повышению экономности и результативности использования бюджетных средств.</w:t>
      </w:r>
    </w:p>
    <w:p w:rsidR="00DE37D0" w:rsidRPr="00933461" w:rsidRDefault="00DE37D0" w:rsidP="00DE37D0">
      <w:pPr>
        <w:ind w:firstLine="710"/>
        <w:jc w:val="both"/>
        <w:rPr>
          <w:sz w:val="28"/>
          <w:szCs w:val="28"/>
        </w:rPr>
      </w:pPr>
      <w:r w:rsidRPr="00933461">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933461">
        <w:rPr>
          <w:rFonts w:ascii="Times New Roman" w:hAnsi="Times New Roman"/>
          <w:sz w:val="28"/>
          <w:szCs w:val="28"/>
        </w:rPr>
        <w:t xml:space="preserve">9. Главный администратор (администратор) источников финансирования </w:t>
      </w:r>
      <w:r w:rsidRPr="00933461">
        <w:rPr>
          <w:rFonts w:ascii="Times New Roman" w:hAnsi="Times New Roman"/>
          <w:sz w:val="28"/>
          <w:szCs w:val="28"/>
        </w:rPr>
        <w:lastRenderedPageBreak/>
        <w:t xml:space="preserve">дефицита местного бюджета осуществляет внутренний финансовый контроль, направленный на соблюдение </w:t>
      </w:r>
      <w:r w:rsidR="00AE254F" w:rsidRPr="0093346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AC0CC5" w:rsidRPr="00933461">
        <w:rPr>
          <w:rFonts w:eastAsia="Calibri"/>
          <w:kern w:val="0"/>
          <w:sz w:val="28"/>
          <w:szCs w:val="28"/>
        </w:rPr>
        <w:t xml:space="preserve"> </w:t>
      </w:r>
      <w:r w:rsidR="00323EC9">
        <w:rPr>
          <w:rFonts w:eastAsia="Calibri"/>
          <w:kern w:val="0"/>
          <w:sz w:val="28"/>
          <w:szCs w:val="28"/>
        </w:rPr>
        <w:t>Апшеронский</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323EC9">
        <w:rPr>
          <w:rFonts w:eastAsiaTheme="minorHAnsi"/>
          <w:kern w:val="0"/>
          <w:sz w:val="28"/>
          <w:szCs w:val="28"/>
        </w:rPr>
        <w:t xml:space="preserve">Апшеронский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323EC9">
        <w:rPr>
          <w:rFonts w:eastAsia="Calibri"/>
          <w:kern w:val="0"/>
          <w:sz w:val="28"/>
          <w:szCs w:val="28"/>
        </w:rPr>
        <w:t>Апшеронский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6"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7"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w:t>
      </w:r>
      <w:r>
        <w:rPr>
          <w:rFonts w:eastAsia="Times New Roman"/>
        </w:rPr>
        <w:lastRenderedPageBreak/>
        <w:t>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9"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40"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8A6D0D">
        <w:rPr>
          <w:rFonts w:eastAsiaTheme="minorHAnsi"/>
          <w:bCs/>
          <w:kern w:val="0"/>
          <w:sz w:val="28"/>
          <w:szCs w:val="28"/>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 xml:space="preserve">10. При рассмотрении и принятии Советом решения об удалении главы </w:t>
      </w:r>
      <w:r>
        <w:rPr>
          <w:sz w:val="28"/>
          <w:szCs w:val="28"/>
        </w:rPr>
        <w:lastRenderedPageBreak/>
        <w:t>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 xml:space="preserve">Статья 80. </w:t>
      </w:r>
      <w:r w:rsidRPr="005E68E5">
        <w:rPr>
          <w:b/>
          <w:sz w:val="28"/>
          <w:szCs w:val="28"/>
        </w:rPr>
        <w:t>Вступление в силу устава поселения</w:t>
      </w:r>
    </w:p>
    <w:p w:rsidR="00574A64" w:rsidRPr="00933461" w:rsidRDefault="00574A64" w:rsidP="00574A64">
      <w:pPr>
        <w:suppressAutoHyphens w:val="0"/>
        <w:ind w:firstLine="851"/>
        <w:jc w:val="both"/>
        <w:rPr>
          <w:strike/>
          <w:sz w:val="28"/>
          <w:szCs w:val="28"/>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07" w:rsidRDefault="005B2807" w:rsidP="002F13D4">
      <w:r>
        <w:separator/>
      </w:r>
    </w:p>
  </w:endnote>
  <w:endnote w:type="continuationSeparator" w:id="0">
    <w:p w:rsidR="005B2807" w:rsidRDefault="005B280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07" w:rsidRDefault="005B2807" w:rsidP="002F13D4">
      <w:r>
        <w:separator/>
      </w:r>
    </w:p>
  </w:footnote>
  <w:footnote w:type="continuationSeparator" w:id="0">
    <w:p w:rsidR="005B2807" w:rsidRDefault="005B280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785271" w:rsidRDefault="00785271">
        <w:pPr>
          <w:pStyle w:val="af2"/>
          <w:jc w:val="center"/>
        </w:pPr>
        <w:r>
          <w:fldChar w:fldCharType="begin"/>
        </w:r>
        <w:r>
          <w:instrText>PAGE   \* MERGEFORMAT</w:instrText>
        </w:r>
        <w:r>
          <w:fldChar w:fldCharType="separate"/>
        </w:r>
        <w:r w:rsidR="00B83985">
          <w:rPr>
            <w:noProof/>
          </w:rPr>
          <w:t>66</w:t>
        </w:r>
        <w:r>
          <w:fldChar w:fldCharType="end"/>
        </w:r>
      </w:p>
    </w:sdtContent>
  </w:sdt>
  <w:p w:rsidR="00785271" w:rsidRDefault="007852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9C5"/>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1D86"/>
    <w:rsid w:val="00072313"/>
    <w:rsid w:val="000730F8"/>
    <w:rsid w:val="00084529"/>
    <w:rsid w:val="000848B8"/>
    <w:rsid w:val="00086CCD"/>
    <w:rsid w:val="00087419"/>
    <w:rsid w:val="00090829"/>
    <w:rsid w:val="00091353"/>
    <w:rsid w:val="0009301C"/>
    <w:rsid w:val="00094BC3"/>
    <w:rsid w:val="0009600D"/>
    <w:rsid w:val="000972C3"/>
    <w:rsid w:val="00097C0E"/>
    <w:rsid w:val="000A3508"/>
    <w:rsid w:val="000A3E43"/>
    <w:rsid w:val="000A4CF3"/>
    <w:rsid w:val="000B1509"/>
    <w:rsid w:val="000B16A0"/>
    <w:rsid w:val="000B1F06"/>
    <w:rsid w:val="000B365A"/>
    <w:rsid w:val="000B422B"/>
    <w:rsid w:val="000B4D81"/>
    <w:rsid w:val="000B6F47"/>
    <w:rsid w:val="000C2261"/>
    <w:rsid w:val="000C3EE5"/>
    <w:rsid w:val="000D0630"/>
    <w:rsid w:val="000D1EFD"/>
    <w:rsid w:val="000D2B69"/>
    <w:rsid w:val="000D303D"/>
    <w:rsid w:val="000D46E3"/>
    <w:rsid w:val="000E7549"/>
    <w:rsid w:val="000F0153"/>
    <w:rsid w:val="000F1D12"/>
    <w:rsid w:val="000F1F52"/>
    <w:rsid w:val="000F503E"/>
    <w:rsid w:val="000F66AD"/>
    <w:rsid w:val="00106CEF"/>
    <w:rsid w:val="00106EEA"/>
    <w:rsid w:val="001071D4"/>
    <w:rsid w:val="0010737B"/>
    <w:rsid w:val="001140A9"/>
    <w:rsid w:val="00117862"/>
    <w:rsid w:val="001216EF"/>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45A09"/>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294B"/>
    <w:rsid w:val="001C3AC9"/>
    <w:rsid w:val="001C56EC"/>
    <w:rsid w:val="001C6808"/>
    <w:rsid w:val="001C7C7C"/>
    <w:rsid w:val="001C7D66"/>
    <w:rsid w:val="001D3AE0"/>
    <w:rsid w:val="001D4910"/>
    <w:rsid w:val="001D7FA5"/>
    <w:rsid w:val="001E367F"/>
    <w:rsid w:val="001E3A56"/>
    <w:rsid w:val="001E446A"/>
    <w:rsid w:val="001E5444"/>
    <w:rsid w:val="001E6575"/>
    <w:rsid w:val="001F386D"/>
    <w:rsid w:val="001F77B9"/>
    <w:rsid w:val="002000AE"/>
    <w:rsid w:val="002004B0"/>
    <w:rsid w:val="002024C1"/>
    <w:rsid w:val="0020297F"/>
    <w:rsid w:val="002036E7"/>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237D"/>
    <w:rsid w:val="00252D7D"/>
    <w:rsid w:val="00253859"/>
    <w:rsid w:val="0025700C"/>
    <w:rsid w:val="002624C5"/>
    <w:rsid w:val="002641B9"/>
    <w:rsid w:val="00270095"/>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18E2"/>
    <w:rsid w:val="002F3F83"/>
    <w:rsid w:val="002F696C"/>
    <w:rsid w:val="00301FB9"/>
    <w:rsid w:val="00303637"/>
    <w:rsid w:val="003041F9"/>
    <w:rsid w:val="003050E5"/>
    <w:rsid w:val="003060E2"/>
    <w:rsid w:val="003103EB"/>
    <w:rsid w:val="00315955"/>
    <w:rsid w:val="003163C4"/>
    <w:rsid w:val="003217F3"/>
    <w:rsid w:val="003222B8"/>
    <w:rsid w:val="00323EC9"/>
    <w:rsid w:val="0032618B"/>
    <w:rsid w:val="003276E7"/>
    <w:rsid w:val="003308F4"/>
    <w:rsid w:val="00330C7A"/>
    <w:rsid w:val="003328D2"/>
    <w:rsid w:val="00340A01"/>
    <w:rsid w:val="00340DA2"/>
    <w:rsid w:val="00344ABD"/>
    <w:rsid w:val="00345D1E"/>
    <w:rsid w:val="00346221"/>
    <w:rsid w:val="003469C8"/>
    <w:rsid w:val="00347695"/>
    <w:rsid w:val="00351499"/>
    <w:rsid w:val="0035240D"/>
    <w:rsid w:val="00352ED7"/>
    <w:rsid w:val="00353605"/>
    <w:rsid w:val="00354441"/>
    <w:rsid w:val="0035448E"/>
    <w:rsid w:val="003559E5"/>
    <w:rsid w:val="00357037"/>
    <w:rsid w:val="00357EF3"/>
    <w:rsid w:val="00361A6C"/>
    <w:rsid w:val="0036265D"/>
    <w:rsid w:val="003647B0"/>
    <w:rsid w:val="003657E1"/>
    <w:rsid w:val="00367CBB"/>
    <w:rsid w:val="00373D72"/>
    <w:rsid w:val="00376173"/>
    <w:rsid w:val="003765F0"/>
    <w:rsid w:val="00376D37"/>
    <w:rsid w:val="0038240D"/>
    <w:rsid w:val="00391D2B"/>
    <w:rsid w:val="0039287C"/>
    <w:rsid w:val="003937E9"/>
    <w:rsid w:val="003939CB"/>
    <w:rsid w:val="00393A18"/>
    <w:rsid w:val="00395D2D"/>
    <w:rsid w:val="00397A47"/>
    <w:rsid w:val="003A191E"/>
    <w:rsid w:val="003A19B7"/>
    <w:rsid w:val="003A3296"/>
    <w:rsid w:val="003A39DA"/>
    <w:rsid w:val="003A63FF"/>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3DDF"/>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9555D"/>
    <w:rsid w:val="004A05BA"/>
    <w:rsid w:val="004A0836"/>
    <w:rsid w:val="004A2CFA"/>
    <w:rsid w:val="004A3D01"/>
    <w:rsid w:val="004A5EC5"/>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8E0"/>
    <w:rsid w:val="00511EB0"/>
    <w:rsid w:val="00512EF0"/>
    <w:rsid w:val="00516531"/>
    <w:rsid w:val="00516828"/>
    <w:rsid w:val="005208C1"/>
    <w:rsid w:val="00521237"/>
    <w:rsid w:val="0052331D"/>
    <w:rsid w:val="005254E5"/>
    <w:rsid w:val="00526807"/>
    <w:rsid w:val="005276A1"/>
    <w:rsid w:val="00535854"/>
    <w:rsid w:val="0053641C"/>
    <w:rsid w:val="00537CC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97623"/>
    <w:rsid w:val="005A49EF"/>
    <w:rsid w:val="005A4C87"/>
    <w:rsid w:val="005B2807"/>
    <w:rsid w:val="005B2D9F"/>
    <w:rsid w:val="005B5496"/>
    <w:rsid w:val="005C222C"/>
    <w:rsid w:val="005D289A"/>
    <w:rsid w:val="005D40E2"/>
    <w:rsid w:val="005E18B5"/>
    <w:rsid w:val="005E20E9"/>
    <w:rsid w:val="005E68E5"/>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5E0E"/>
    <w:rsid w:val="00646C8D"/>
    <w:rsid w:val="00657435"/>
    <w:rsid w:val="006612E2"/>
    <w:rsid w:val="00662224"/>
    <w:rsid w:val="006631EF"/>
    <w:rsid w:val="006637AB"/>
    <w:rsid w:val="00663C85"/>
    <w:rsid w:val="00664933"/>
    <w:rsid w:val="00665352"/>
    <w:rsid w:val="00665B4F"/>
    <w:rsid w:val="00665B58"/>
    <w:rsid w:val="006668F4"/>
    <w:rsid w:val="00667E68"/>
    <w:rsid w:val="0067306C"/>
    <w:rsid w:val="00673849"/>
    <w:rsid w:val="00673947"/>
    <w:rsid w:val="00674500"/>
    <w:rsid w:val="00675AF6"/>
    <w:rsid w:val="00676B1D"/>
    <w:rsid w:val="006776E6"/>
    <w:rsid w:val="00680FDB"/>
    <w:rsid w:val="0068261B"/>
    <w:rsid w:val="006838CA"/>
    <w:rsid w:val="0068584A"/>
    <w:rsid w:val="0069483D"/>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44EE"/>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3B14"/>
    <w:rsid w:val="00764879"/>
    <w:rsid w:val="00764BF1"/>
    <w:rsid w:val="00766F82"/>
    <w:rsid w:val="007676FC"/>
    <w:rsid w:val="00770AB6"/>
    <w:rsid w:val="007752CC"/>
    <w:rsid w:val="0077596A"/>
    <w:rsid w:val="00775F12"/>
    <w:rsid w:val="0077677B"/>
    <w:rsid w:val="007820D7"/>
    <w:rsid w:val="00785271"/>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1F2C"/>
    <w:rsid w:val="00842886"/>
    <w:rsid w:val="008437A0"/>
    <w:rsid w:val="00846EEB"/>
    <w:rsid w:val="00851246"/>
    <w:rsid w:val="00852E49"/>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4C39"/>
    <w:rsid w:val="008B645D"/>
    <w:rsid w:val="008B64F0"/>
    <w:rsid w:val="008B65C8"/>
    <w:rsid w:val="008C1241"/>
    <w:rsid w:val="008C3DF2"/>
    <w:rsid w:val="008C4624"/>
    <w:rsid w:val="008C4B0B"/>
    <w:rsid w:val="008C5094"/>
    <w:rsid w:val="008C57F3"/>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1D6F"/>
    <w:rsid w:val="00906461"/>
    <w:rsid w:val="00906D30"/>
    <w:rsid w:val="00913E7D"/>
    <w:rsid w:val="00914ECB"/>
    <w:rsid w:val="00914F03"/>
    <w:rsid w:val="00915014"/>
    <w:rsid w:val="00917AB3"/>
    <w:rsid w:val="00920A5A"/>
    <w:rsid w:val="009239BC"/>
    <w:rsid w:val="00923CAF"/>
    <w:rsid w:val="00927170"/>
    <w:rsid w:val="009272DC"/>
    <w:rsid w:val="00931ED2"/>
    <w:rsid w:val="00933461"/>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7FD6"/>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35E5"/>
    <w:rsid w:val="009C2354"/>
    <w:rsid w:val="009C265A"/>
    <w:rsid w:val="009C5A79"/>
    <w:rsid w:val="009C792D"/>
    <w:rsid w:val="009D3F4A"/>
    <w:rsid w:val="009D4A2C"/>
    <w:rsid w:val="009E13A6"/>
    <w:rsid w:val="009E14AE"/>
    <w:rsid w:val="009E234C"/>
    <w:rsid w:val="009E3411"/>
    <w:rsid w:val="009E4DEA"/>
    <w:rsid w:val="009E5EFF"/>
    <w:rsid w:val="009F09FE"/>
    <w:rsid w:val="009F0CAB"/>
    <w:rsid w:val="009F1B42"/>
    <w:rsid w:val="009F2A42"/>
    <w:rsid w:val="009F2C30"/>
    <w:rsid w:val="009F364C"/>
    <w:rsid w:val="009F4F3F"/>
    <w:rsid w:val="00A019B9"/>
    <w:rsid w:val="00A0390A"/>
    <w:rsid w:val="00A03B53"/>
    <w:rsid w:val="00A11B28"/>
    <w:rsid w:val="00A12171"/>
    <w:rsid w:val="00A13DAD"/>
    <w:rsid w:val="00A1493F"/>
    <w:rsid w:val="00A1620C"/>
    <w:rsid w:val="00A25B92"/>
    <w:rsid w:val="00A26D3F"/>
    <w:rsid w:val="00A279E1"/>
    <w:rsid w:val="00A32C48"/>
    <w:rsid w:val="00A336AE"/>
    <w:rsid w:val="00A33C1B"/>
    <w:rsid w:val="00A33F58"/>
    <w:rsid w:val="00A41885"/>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0CC5"/>
    <w:rsid w:val="00AC1805"/>
    <w:rsid w:val="00AC1A78"/>
    <w:rsid w:val="00AC1AE5"/>
    <w:rsid w:val="00AD7482"/>
    <w:rsid w:val="00AD7F0D"/>
    <w:rsid w:val="00AE014B"/>
    <w:rsid w:val="00AE0F31"/>
    <w:rsid w:val="00AE1D9B"/>
    <w:rsid w:val="00AE1F7F"/>
    <w:rsid w:val="00AE254F"/>
    <w:rsid w:val="00B01C7E"/>
    <w:rsid w:val="00B02BD8"/>
    <w:rsid w:val="00B03866"/>
    <w:rsid w:val="00B039E3"/>
    <w:rsid w:val="00B05C31"/>
    <w:rsid w:val="00B06E19"/>
    <w:rsid w:val="00B07035"/>
    <w:rsid w:val="00B10AFC"/>
    <w:rsid w:val="00B13749"/>
    <w:rsid w:val="00B14C75"/>
    <w:rsid w:val="00B15A40"/>
    <w:rsid w:val="00B17C92"/>
    <w:rsid w:val="00B213F2"/>
    <w:rsid w:val="00B21995"/>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3985"/>
    <w:rsid w:val="00B871DD"/>
    <w:rsid w:val="00B92D42"/>
    <w:rsid w:val="00B93190"/>
    <w:rsid w:val="00B93DD6"/>
    <w:rsid w:val="00B96A54"/>
    <w:rsid w:val="00BA25D2"/>
    <w:rsid w:val="00BA2A23"/>
    <w:rsid w:val="00BB040B"/>
    <w:rsid w:val="00BB3F9F"/>
    <w:rsid w:val="00BB76CE"/>
    <w:rsid w:val="00BB7C9C"/>
    <w:rsid w:val="00BC0B63"/>
    <w:rsid w:val="00BC2F87"/>
    <w:rsid w:val="00BC3247"/>
    <w:rsid w:val="00BC46E5"/>
    <w:rsid w:val="00BC526A"/>
    <w:rsid w:val="00BC779C"/>
    <w:rsid w:val="00BD0B0E"/>
    <w:rsid w:val="00BD1459"/>
    <w:rsid w:val="00BD3792"/>
    <w:rsid w:val="00BD5B34"/>
    <w:rsid w:val="00BD6E8F"/>
    <w:rsid w:val="00BE16A1"/>
    <w:rsid w:val="00BE177A"/>
    <w:rsid w:val="00BE23D6"/>
    <w:rsid w:val="00BE52F4"/>
    <w:rsid w:val="00BE5440"/>
    <w:rsid w:val="00BE558E"/>
    <w:rsid w:val="00BE6CEB"/>
    <w:rsid w:val="00BF240B"/>
    <w:rsid w:val="00BF3C17"/>
    <w:rsid w:val="00BF4191"/>
    <w:rsid w:val="00BF483F"/>
    <w:rsid w:val="00C025D7"/>
    <w:rsid w:val="00C0355B"/>
    <w:rsid w:val="00C0663E"/>
    <w:rsid w:val="00C073A9"/>
    <w:rsid w:val="00C07EF2"/>
    <w:rsid w:val="00C14694"/>
    <w:rsid w:val="00C261C0"/>
    <w:rsid w:val="00C27EA9"/>
    <w:rsid w:val="00C30DC7"/>
    <w:rsid w:val="00C32F1D"/>
    <w:rsid w:val="00C33E5B"/>
    <w:rsid w:val="00C3483B"/>
    <w:rsid w:val="00C35872"/>
    <w:rsid w:val="00C35D2C"/>
    <w:rsid w:val="00C36084"/>
    <w:rsid w:val="00C37C2F"/>
    <w:rsid w:val="00C403F6"/>
    <w:rsid w:val="00C40BEC"/>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74AAD"/>
    <w:rsid w:val="00C81FFD"/>
    <w:rsid w:val="00C8265F"/>
    <w:rsid w:val="00C843C7"/>
    <w:rsid w:val="00C90400"/>
    <w:rsid w:val="00C91397"/>
    <w:rsid w:val="00C92BD2"/>
    <w:rsid w:val="00C93BEE"/>
    <w:rsid w:val="00C9474C"/>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03313"/>
    <w:rsid w:val="00D15528"/>
    <w:rsid w:val="00D15590"/>
    <w:rsid w:val="00D1637B"/>
    <w:rsid w:val="00D23DC0"/>
    <w:rsid w:val="00D25095"/>
    <w:rsid w:val="00D30C40"/>
    <w:rsid w:val="00D3122E"/>
    <w:rsid w:val="00D31311"/>
    <w:rsid w:val="00D34392"/>
    <w:rsid w:val="00D407D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A6FCD"/>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3C6B"/>
    <w:rsid w:val="00E77AF0"/>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4AAF"/>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8CA"/>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279F"/>
    <w:rsid w:val="00FB68B2"/>
    <w:rsid w:val="00FB6B6B"/>
    <w:rsid w:val="00FC553A"/>
    <w:rsid w:val="00FC5F35"/>
    <w:rsid w:val="00FC768D"/>
    <w:rsid w:val="00FD1AE7"/>
    <w:rsid w:val="00FD42DF"/>
    <w:rsid w:val="00FD7DF4"/>
    <w:rsid w:val="00FD7F06"/>
    <w:rsid w:val="00FE079C"/>
    <w:rsid w:val="00FE144E"/>
    <w:rsid w:val="00FE248A"/>
    <w:rsid w:val="00FE4F1F"/>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AB669C442A7E3E048E4B69D5BDA2D8E2CBCB74D56159E7538842823790ECF1A70855DA075ED2o8p5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4F5C-9502-4DCC-A03F-8BBF675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27455</Words>
  <Characters>156499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Ведущий специалист</cp:lastModifiedBy>
  <cp:revision>2</cp:revision>
  <cp:lastPrinted>2019-03-25T07:52:00Z</cp:lastPrinted>
  <dcterms:created xsi:type="dcterms:W3CDTF">2019-05-21T07:55:00Z</dcterms:created>
  <dcterms:modified xsi:type="dcterms:W3CDTF">2019-05-21T07:55:00Z</dcterms:modified>
</cp:coreProperties>
</file>